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91F20" w14:textId="77777777" w:rsidR="00D16846" w:rsidRDefault="00D16846" w:rsidP="00D16846">
      <w:pPr>
        <w:pStyle w:val="colhead"/>
        <w:ind w:left="360"/>
        <w:rPr>
          <w:rFonts w:ascii="Verdana" w:hAnsi="Verdana" w:cs="Verdana"/>
        </w:rPr>
      </w:pPr>
      <w:r w:rsidRPr="00C30517">
        <w:rPr>
          <w:rFonts w:ascii="Verdana" w:hAnsi="Verdana" w:cs="Verdana"/>
        </w:rPr>
        <w:t>Editor’s Comprehensive Analysis</w:t>
      </w:r>
    </w:p>
    <w:p w14:paraId="578BF3C7" w14:textId="77777777" w:rsidR="00D16846" w:rsidRPr="004077FF" w:rsidRDefault="00D16846" w:rsidP="00D16846">
      <w:pPr>
        <w:pStyle w:val="colhead"/>
        <w:ind w:left="360"/>
        <w:rPr>
          <w:rFonts w:ascii="Verdana" w:hAnsi="Verdana" w:cs="Verdana"/>
          <w:b w:val="0"/>
          <w:bCs w:val="0"/>
          <w:color w:val="000000"/>
        </w:rPr>
      </w:pPr>
      <w:r w:rsidRPr="004077FF">
        <w:rPr>
          <w:rFonts w:ascii="Verdana" w:hAnsi="Verdana" w:cs="Verdana"/>
          <w:b w:val="0"/>
          <w:bCs w:val="0"/>
          <w:color w:val="000000"/>
        </w:rPr>
        <w:t xml:space="preserve">Use this template to guide your analysis and planning for comprehensive editing. </w:t>
      </w:r>
    </w:p>
    <w:tbl>
      <w:tblPr>
        <w:tblStyle w:val="TableGrid"/>
        <w:tblW w:w="9468" w:type="dxa"/>
        <w:tblLook w:val="01E0" w:firstRow="1" w:lastRow="1" w:firstColumn="1" w:lastColumn="1" w:noHBand="0" w:noVBand="0"/>
      </w:tblPr>
      <w:tblGrid>
        <w:gridCol w:w="1788"/>
        <w:gridCol w:w="7680"/>
      </w:tblGrid>
      <w:tr w:rsidR="00D16846" w14:paraId="799E0C8A" w14:textId="77777777" w:rsidTr="00897268">
        <w:tc>
          <w:tcPr>
            <w:tcW w:w="1788" w:type="dxa"/>
            <w:tcBorders>
              <w:top w:val="single" w:sz="2" w:space="0" w:color="800000"/>
              <w:left w:val="single" w:sz="2" w:space="0" w:color="800000"/>
              <w:bottom w:val="single" w:sz="2" w:space="0" w:color="800000"/>
              <w:right w:val="single" w:sz="2" w:space="0" w:color="800000"/>
            </w:tcBorders>
            <w:shd w:val="clear" w:color="auto" w:fill="FFFFCC"/>
          </w:tcPr>
          <w:p w14:paraId="2F13FB60" w14:textId="77777777" w:rsidR="00D16846" w:rsidRPr="00F64249" w:rsidRDefault="00D16846" w:rsidP="00897268">
            <w:pPr>
              <w:pStyle w:val="actiontextlist"/>
              <w:ind w:left="0" w:hanging="18"/>
              <w:rPr>
                <w:rFonts w:ascii="Verdana" w:hAnsi="Verdana" w:cs="Verdana"/>
                <w:color w:val="000000"/>
              </w:rPr>
            </w:pPr>
            <w:r>
              <w:rPr>
                <w:rFonts w:ascii="Verdana" w:hAnsi="Verdana" w:cs="Verdana"/>
                <w:color w:val="000000"/>
              </w:rPr>
              <w:t xml:space="preserve">Editor </w:t>
            </w:r>
          </w:p>
        </w:tc>
        <w:tc>
          <w:tcPr>
            <w:tcW w:w="7680" w:type="dxa"/>
            <w:tcBorders>
              <w:top w:val="nil"/>
              <w:left w:val="single" w:sz="2" w:space="0" w:color="800000"/>
              <w:bottom w:val="nil"/>
              <w:right w:val="nil"/>
            </w:tcBorders>
          </w:tcPr>
          <w:p w14:paraId="2C9F62CD" w14:textId="77777777" w:rsidR="00D16846" w:rsidRPr="00F64249" w:rsidRDefault="0049259D" w:rsidP="00897268">
            <w:pPr>
              <w:pStyle w:val="colhead"/>
              <w:ind w:left="0" w:firstLine="0"/>
              <w:rPr>
                <w:rFonts w:ascii="Verdana" w:hAnsi="Verdana" w:cs="Verdana"/>
                <w:color w:val="0000FF"/>
                <w:highlight w:val="yellow"/>
              </w:rPr>
            </w:pPr>
            <w:r>
              <w:rPr>
                <w:rFonts w:ascii="Verdana" w:hAnsi="Verdana" w:cs="Verdana"/>
                <w:color w:val="0000FF"/>
                <w:highlight w:val="yellow"/>
              </w:rPr>
              <w:t>Jennifer Honeycutt</w:t>
            </w:r>
          </w:p>
        </w:tc>
      </w:tr>
    </w:tbl>
    <w:p w14:paraId="3F540192" w14:textId="77777777" w:rsidR="00D16846" w:rsidRDefault="00D16846" w:rsidP="00D16846">
      <w:pPr>
        <w:pStyle w:val="colhead"/>
        <w:ind w:left="360"/>
        <w:rPr>
          <w:rFonts w:ascii="Verdana" w:hAnsi="Verdana" w:cs="Verdana"/>
          <w:color w:val="0000FF"/>
        </w:rPr>
      </w:pPr>
    </w:p>
    <w:tbl>
      <w:tblPr>
        <w:tblW w:w="9540" w:type="dxa"/>
        <w:tblInd w:w="18" w:type="dxa"/>
        <w:tblLayout w:type="fixed"/>
        <w:tblLook w:val="0000" w:firstRow="0" w:lastRow="0" w:firstColumn="0" w:lastColumn="0" w:noHBand="0" w:noVBand="0"/>
      </w:tblPr>
      <w:tblGrid>
        <w:gridCol w:w="1800"/>
        <w:gridCol w:w="7740"/>
      </w:tblGrid>
      <w:tr w:rsidR="00D16846" w14:paraId="2272CB57" w14:textId="77777777" w:rsidTr="00897268">
        <w:tc>
          <w:tcPr>
            <w:tcW w:w="1800" w:type="dxa"/>
            <w:tcBorders>
              <w:top w:val="single" w:sz="2" w:space="0" w:color="800000"/>
              <w:left w:val="single" w:sz="2" w:space="0" w:color="800000"/>
              <w:bottom w:val="nil"/>
              <w:right w:val="single" w:sz="2" w:space="0" w:color="800000"/>
            </w:tcBorders>
            <w:shd w:val="clear" w:color="auto" w:fill="FFFFCC"/>
          </w:tcPr>
          <w:p w14:paraId="14CD0633" w14:textId="77777777" w:rsidR="00D16846" w:rsidRDefault="00D16846" w:rsidP="00897268">
            <w:pPr>
              <w:pStyle w:val="actiontextlist"/>
              <w:ind w:left="0" w:hanging="18"/>
              <w:rPr>
                <w:rFonts w:ascii="Verdana" w:hAnsi="Verdana" w:cs="Verdana"/>
                <w:color w:val="000000"/>
              </w:rPr>
            </w:pPr>
            <w:proofErr w:type="gramStart"/>
            <w:r>
              <w:rPr>
                <w:rFonts w:ascii="Verdana" w:hAnsi="Verdana" w:cs="Verdana"/>
                <w:color w:val="000000"/>
              </w:rPr>
              <w:t>document</w:t>
            </w:r>
            <w:proofErr w:type="gramEnd"/>
            <w:r>
              <w:rPr>
                <w:rFonts w:ascii="Verdana" w:hAnsi="Verdana" w:cs="Verdana"/>
                <w:color w:val="000000"/>
              </w:rPr>
              <w:t xml:space="preserve"> title or description </w:t>
            </w:r>
          </w:p>
        </w:tc>
        <w:tc>
          <w:tcPr>
            <w:tcW w:w="7740" w:type="dxa"/>
            <w:tcBorders>
              <w:top w:val="nil"/>
              <w:left w:val="single" w:sz="2" w:space="0" w:color="800000"/>
              <w:bottom w:val="nil"/>
              <w:right w:val="nil"/>
            </w:tcBorders>
          </w:tcPr>
          <w:p w14:paraId="5FA49C1E" w14:textId="77777777" w:rsidR="00827068" w:rsidRDefault="00827068" w:rsidP="00827068">
            <w:pPr>
              <w:pStyle w:val="DAresponse"/>
              <w:rPr>
                <w:rFonts w:ascii="Verdana" w:hAnsi="Verdana" w:cs="Verdana"/>
                <w:sz w:val="20"/>
                <w:szCs w:val="20"/>
              </w:rPr>
            </w:pPr>
            <w:proofErr w:type="spellStart"/>
            <w:r>
              <w:rPr>
                <w:rFonts w:ascii="Verdana" w:hAnsi="Verdana" w:cs="Verdana"/>
                <w:sz w:val="20"/>
                <w:szCs w:val="20"/>
              </w:rPr>
              <w:t>Sanx’s</w:t>
            </w:r>
            <w:proofErr w:type="spellEnd"/>
            <w:r>
              <w:rPr>
                <w:rFonts w:ascii="Verdana" w:hAnsi="Verdana" w:cs="Verdana"/>
                <w:sz w:val="20"/>
                <w:szCs w:val="20"/>
              </w:rPr>
              <w:t xml:space="preserve"> MUD Client v1.2 User Guide</w:t>
            </w:r>
          </w:p>
          <w:p w14:paraId="187382EF" w14:textId="77777777" w:rsidR="00D16846" w:rsidRDefault="00D16846" w:rsidP="00897268">
            <w:pPr>
              <w:pStyle w:val="DAresponse"/>
              <w:rPr>
                <w:rFonts w:ascii="Verdana" w:hAnsi="Verdana" w:cs="Verdana"/>
                <w:sz w:val="20"/>
                <w:szCs w:val="20"/>
              </w:rPr>
            </w:pPr>
          </w:p>
        </w:tc>
      </w:tr>
      <w:tr w:rsidR="00D16846" w14:paraId="202E2803" w14:textId="77777777" w:rsidTr="00897268">
        <w:tc>
          <w:tcPr>
            <w:tcW w:w="1800" w:type="dxa"/>
            <w:tcBorders>
              <w:top w:val="nil"/>
              <w:left w:val="single" w:sz="2" w:space="0" w:color="800000"/>
              <w:bottom w:val="single" w:sz="2" w:space="0" w:color="800000"/>
              <w:right w:val="single" w:sz="2" w:space="0" w:color="800000"/>
            </w:tcBorders>
            <w:shd w:val="clear" w:color="auto" w:fill="FFFFCC"/>
          </w:tcPr>
          <w:p w14:paraId="28EF8B25" w14:textId="77777777" w:rsidR="00D16846" w:rsidRDefault="00D16846" w:rsidP="00897268">
            <w:pPr>
              <w:pStyle w:val="actiontextlist"/>
              <w:ind w:left="0" w:hanging="18"/>
              <w:rPr>
                <w:rFonts w:ascii="Verdana" w:hAnsi="Verdana" w:cs="Verdana"/>
                <w:color w:val="000000"/>
              </w:rPr>
            </w:pPr>
            <w:proofErr w:type="gramStart"/>
            <w:r>
              <w:rPr>
                <w:rFonts w:ascii="Verdana" w:hAnsi="Verdana" w:cs="Verdana"/>
                <w:color w:val="000000"/>
              </w:rPr>
              <w:t>readers</w:t>
            </w:r>
            <w:proofErr w:type="gramEnd"/>
            <w:r>
              <w:rPr>
                <w:rFonts w:ascii="Verdana" w:hAnsi="Verdana" w:cs="Verdana"/>
                <w:color w:val="000000"/>
              </w:rPr>
              <w:t xml:space="preserve"> and purpose: the situation</w:t>
            </w:r>
          </w:p>
        </w:tc>
        <w:tc>
          <w:tcPr>
            <w:tcW w:w="7740" w:type="dxa"/>
            <w:tcBorders>
              <w:top w:val="nil"/>
              <w:left w:val="single" w:sz="2" w:space="0" w:color="800000"/>
              <w:bottom w:val="nil"/>
              <w:right w:val="nil"/>
            </w:tcBorders>
          </w:tcPr>
          <w:p w14:paraId="0C1E85D8" w14:textId="77777777" w:rsidR="0049259D" w:rsidRDefault="0049259D" w:rsidP="00DA16E3">
            <w:pPr>
              <w:pStyle w:val="DAresponse"/>
              <w:rPr>
                <w:rFonts w:ascii="Verdana" w:hAnsi="Verdana" w:cs="Verdana"/>
                <w:sz w:val="20"/>
                <w:szCs w:val="20"/>
              </w:rPr>
            </w:pPr>
            <w:r>
              <w:rPr>
                <w:rFonts w:ascii="Verdana" w:hAnsi="Verdana" w:cs="Verdana"/>
                <w:sz w:val="20"/>
                <w:szCs w:val="20"/>
              </w:rPr>
              <w:t xml:space="preserve">The </w:t>
            </w:r>
            <w:r w:rsidR="00137811">
              <w:rPr>
                <w:rFonts w:ascii="Verdana" w:hAnsi="Verdana" w:cs="Verdana"/>
                <w:sz w:val="20"/>
                <w:szCs w:val="20"/>
              </w:rPr>
              <w:t xml:space="preserve">primary </w:t>
            </w:r>
            <w:r>
              <w:rPr>
                <w:rFonts w:ascii="Verdana" w:hAnsi="Verdana" w:cs="Verdana"/>
                <w:sz w:val="20"/>
                <w:szCs w:val="20"/>
              </w:rPr>
              <w:t xml:space="preserve">purpose of the manual is to enable new users to learn how to use the </w:t>
            </w:r>
            <w:proofErr w:type="spellStart"/>
            <w:r>
              <w:rPr>
                <w:rFonts w:ascii="Verdana" w:hAnsi="Verdana" w:cs="Verdana"/>
                <w:sz w:val="20"/>
                <w:szCs w:val="20"/>
              </w:rPr>
              <w:t>Sanx</w:t>
            </w:r>
            <w:r w:rsidR="00A06265">
              <w:rPr>
                <w:rFonts w:ascii="Verdana" w:hAnsi="Verdana" w:cs="Verdana"/>
                <w:sz w:val="20"/>
                <w:szCs w:val="20"/>
              </w:rPr>
              <w:t>’s</w:t>
            </w:r>
            <w:proofErr w:type="spellEnd"/>
            <w:r w:rsidR="00A06265">
              <w:rPr>
                <w:rFonts w:ascii="Verdana" w:hAnsi="Verdana" w:cs="Verdana"/>
                <w:sz w:val="20"/>
                <w:szCs w:val="20"/>
              </w:rPr>
              <w:t xml:space="preserve"> </w:t>
            </w:r>
            <w:r>
              <w:rPr>
                <w:rFonts w:ascii="Verdana" w:hAnsi="Verdana" w:cs="Verdana"/>
                <w:sz w:val="20"/>
                <w:szCs w:val="20"/>
              </w:rPr>
              <w:t xml:space="preserve">MUD Client. The manual should be professionally written and designed, and the instructions must be easy to follow for users with no experience using </w:t>
            </w:r>
            <w:proofErr w:type="spellStart"/>
            <w:r>
              <w:rPr>
                <w:rFonts w:ascii="Verdana" w:hAnsi="Verdana" w:cs="Verdana"/>
                <w:sz w:val="20"/>
                <w:szCs w:val="20"/>
              </w:rPr>
              <w:t>Sanx</w:t>
            </w:r>
            <w:r w:rsidR="00A06265">
              <w:rPr>
                <w:rFonts w:ascii="Verdana" w:hAnsi="Verdana" w:cs="Verdana"/>
                <w:sz w:val="20"/>
                <w:szCs w:val="20"/>
              </w:rPr>
              <w:t>’s</w:t>
            </w:r>
            <w:proofErr w:type="spellEnd"/>
            <w:r w:rsidR="00A06265">
              <w:rPr>
                <w:rFonts w:ascii="Verdana" w:hAnsi="Verdana" w:cs="Verdana"/>
                <w:sz w:val="20"/>
                <w:szCs w:val="20"/>
              </w:rPr>
              <w:t xml:space="preserve"> </w:t>
            </w:r>
            <w:r>
              <w:rPr>
                <w:rFonts w:ascii="Verdana" w:hAnsi="Verdana" w:cs="Verdana"/>
                <w:sz w:val="20"/>
                <w:szCs w:val="20"/>
              </w:rPr>
              <w:t>MUD</w:t>
            </w:r>
            <w:r w:rsidR="00A06265">
              <w:rPr>
                <w:rFonts w:ascii="Verdana" w:hAnsi="Verdana" w:cs="Verdana"/>
                <w:sz w:val="20"/>
                <w:szCs w:val="20"/>
              </w:rPr>
              <w:t xml:space="preserve"> Client</w:t>
            </w:r>
            <w:r>
              <w:rPr>
                <w:rFonts w:ascii="Verdana" w:hAnsi="Verdana" w:cs="Verdana"/>
                <w:sz w:val="20"/>
                <w:szCs w:val="20"/>
              </w:rPr>
              <w:t xml:space="preserve">. The secondary audience consists of users who do have experience using </w:t>
            </w:r>
            <w:proofErr w:type="spellStart"/>
            <w:r>
              <w:rPr>
                <w:rFonts w:ascii="Verdana" w:hAnsi="Verdana" w:cs="Verdana"/>
                <w:sz w:val="20"/>
                <w:szCs w:val="20"/>
              </w:rPr>
              <w:t>Sanx</w:t>
            </w:r>
            <w:r w:rsidR="00A06265">
              <w:rPr>
                <w:rFonts w:ascii="Verdana" w:hAnsi="Verdana" w:cs="Verdana"/>
                <w:sz w:val="20"/>
                <w:szCs w:val="20"/>
              </w:rPr>
              <w:t>’s</w:t>
            </w:r>
            <w:proofErr w:type="spellEnd"/>
            <w:r w:rsidR="00A06265">
              <w:rPr>
                <w:rFonts w:ascii="Verdana" w:hAnsi="Verdana" w:cs="Verdana"/>
                <w:sz w:val="20"/>
                <w:szCs w:val="20"/>
              </w:rPr>
              <w:t xml:space="preserve"> </w:t>
            </w:r>
            <w:r>
              <w:rPr>
                <w:rFonts w:ascii="Verdana" w:hAnsi="Verdana" w:cs="Verdana"/>
                <w:sz w:val="20"/>
                <w:szCs w:val="20"/>
              </w:rPr>
              <w:t xml:space="preserve">MUD </w:t>
            </w:r>
            <w:r w:rsidR="00A06265">
              <w:rPr>
                <w:rFonts w:ascii="Verdana" w:hAnsi="Verdana" w:cs="Verdana"/>
                <w:sz w:val="20"/>
                <w:szCs w:val="20"/>
              </w:rPr>
              <w:t xml:space="preserve">Client </w:t>
            </w:r>
            <w:r>
              <w:rPr>
                <w:rFonts w:ascii="Verdana" w:hAnsi="Verdana" w:cs="Verdana"/>
                <w:sz w:val="20"/>
                <w:szCs w:val="20"/>
              </w:rPr>
              <w:t xml:space="preserve">but </w:t>
            </w:r>
            <w:r w:rsidR="004D6943">
              <w:rPr>
                <w:rFonts w:ascii="Verdana" w:hAnsi="Verdana" w:cs="Verdana"/>
                <w:sz w:val="20"/>
                <w:szCs w:val="20"/>
              </w:rPr>
              <w:t xml:space="preserve">who may </w:t>
            </w:r>
            <w:r>
              <w:rPr>
                <w:rFonts w:ascii="Verdana" w:hAnsi="Verdana" w:cs="Verdana"/>
                <w:sz w:val="20"/>
                <w:szCs w:val="20"/>
              </w:rPr>
              <w:t xml:space="preserve">need </w:t>
            </w:r>
            <w:r w:rsidR="00962028">
              <w:rPr>
                <w:rFonts w:ascii="Verdana" w:hAnsi="Verdana" w:cs="Verdana"/>
                <w:sz w:val="20"/>
                <w:szCs w:val="20"/>
              </w:rPr>
              <w:t>some assistance with advanced features</w:t>
            </w:r>
            <w:r>
              <w:rPr>
                <w:rFonts w:ascii="Verdana" w:hAnsi="Verdana" w:cs="Verdana"/>
                <w:sz w:val="20"/>
                <w:szCs w:val="20"/>
              </w:rPr>
              <w:t>.</w:t>
            </w:r>
          </w:p>
          <w:p w14:paraId="3A74E2D2" w14:textId="77777777" w:rsidR="00C1189F" w:rsidRDefault="00C1189F" w:rsidP="00DA16E3">
            <w:pPr>
              <w:pStyle w:val="DAresponse"/>
              <w:rPr>
                <w:rFonts w:ascii="Verdana" w:hAnsi="Verdana" w:cs="Verdana"/>
                <w:sz w:val="20"/>
                <w:szCs w:val="20"/>
              </w:rPr>
            </w:pPr>
          </w:p>
          <w:p w14:paraId="312E677C" w14:textId="098304FE" w:rsidR="00C1189F" w:rsidRDefault="00C1189F" w:rsidP="00DA16E3">
            <w:pPr>
              <w:pStyle w:val="DAresponse"/>
              <w:rPr>
                <w:rFonts w:ascii="Verdana" w:hAnsi="Verdana" w:cs="Verdana"/>
                <w:sz w:val="20"/>
                <w:szCs w:val="20"/>
              </w:rPr>
            </w:pPr>
            <w:r>
              <w:rPr>
                <w:rFonts w:ascii="Verdana" w:hAnsi="Verdana" w:cs="Verdana"/>
                <w:sz w:val="20"/>
                <w:szCs w:val="20"/>
              </w:rPr>
              <w:t xml:space="preserve">Both primary and secondary audiences will read this manual to learn how to use </w:t>
            </w:r>
            <w:proofErr w:type="spellStart"/>
            <w:r>
              <w:rPr>
                <w:rFonts w:ascii="Verdana" w:hAnsi="Verdana" w:cs="Verdana"/>
                <w:sz w:val="20"/>
                <w:szCs w:val="20"/>
              </w:rPr>
              <w:t>Sanx’s</w:t>
            </w:r>
            <w:proofErr w:type="spellEnd"/>
            <w:r>
              <w:rPr>
                <w:rFonts w:ascii="Verdana" w:hAnsi="Verdana" w:cs="Verdana"/>
                <w:sz w:val="20"/>
                <w:szCs w:val="20"/>
              </w:rPr>
              <w:t xml:space="preserve"> MUD Client. The primary audience may read the manual in its entirety when they are first learning about the program. </w:t>
            </w:r>
            <w:r w:rsidR="00C06B5C">
              <w:rPr>
                <w:rFonts w:ascii="Verdana" w:hAnsi="Verdana" w:cs="Verdana"/>
                <w:sz w:val="20"/>
                <w:szCs w:val="20"/>
              </w:rPr>
              <w:t xml:space="preserve">They may also read a specific section at a time </w:t>
            </w:r>
            <w:r w:rsidR="007B6EF1">
              <w:rPr>
                <w:rFonts w:ascii="Verdana" w:hAnsi="Verdana" w:cs="Verdana"/>
                <w:sz w:val="20"/>
                <w:szCs w:val="20"/>
              </w:rPr>
              <w:t xml:space="preserve">in conjunction with </w:t>
            </w:r>
            <w:r w:rsidR="00C06B5C">
              <w:rPr>
                <w:rFonts w:ascii="Verdana" w:hAnsi="Verdana" w:cs="Verdana"/>
                <w:sz w:val="20"/>
                <w:szCs w:val="20"/>
              </w:rPr>
              <w:t>usin</w:t>
            </w:r>
            <w:r w:rsidR="009760D5">
              <w:rPr>
                <w:rFonts w:ascii="Verdana" w:hAnsi="Verdana" w:cs="Verdana"/>
                <w:sz w:val="20"/>
                <w:szCs w:val="20"/>
              </w:rPr>
              <w:t xml:space="preserve">g the program. </w:t>
            </w:r>
            <w:r>
              <w:rPr>
                <w:rFonts w:ascii="Verdana" w:hAnsi="Verdana" w:cs="Verdana"/>
                <w:sz w:val="20"/>
                <w:szCs w:val="20"/>
              </w:rPr>
              <w:t>The secondary audience will likely scan to find the information that is specific to their needs.</w:t>
            </w:r>
            <w:bookmarkStart w:id="0" w:name="_GoBack"/>
            <w:bookmarkEnd w:id="0"/>
          </w:p>
          <w:p w14:paraId="0A016379" w14:textId="77777777" w:rsidR="00651266" w:rsidRDefault="00651266" w:rsidP="00DA16E3">
            <w:pPr>
              <w:pStyle w:val="DAresponse"/>
              <w:rPr>
                <w:rFonts w:ascii="Verdana" w:hAnsi="Verdana" w:cs="Verdana"/>
                <w:sz w:val="20"/>
                <w:szCs w:val="20"/>
              </w:rPr>
            </w:pPr>
          </w:p>
          <w:p w14:paraId="140508C5" w14:textId="3E2CF7CD" w:rsidR="00651266" w:rsidRDefault="00651266" w:rsidP="00484D13">
            <w:pPr>
              <w:pStyle w:val="DAresponse"/>
              <w:rPr>
                <w:rFonts w:ascii="Verdana" w:hAnsi="Verdana" w:cs="Verdana"/>
                <w:sz w:val="20"/>
                <w:szCs w:val="20"/>
              </w:rPr>
            </w:pPr>
            <w:r>
              <w:rPr>
                <w:rFonts w:ascii="Verdana" w:hAnsi="Verdana" w:cs="Verdana"/>
                <w:sz w:val="20"/>
                <w:szCs w:val="20"/>
              </w:rPr>
              <w:t xml:space="preserve">When completed, this manual should be available in </w:t>
            </w:r>
            <w:r w:rsidR="00484D13">
              <w:rPr>
                <w:rFonts w:ascii="Verdana" w:hAnsi="Verdana" w:cs="Verdana"/>
                <w:sz w:val="20"/>
                <w:szCs w:val="20"/>
              </w:rPr>
              <w:t xml:space="preserve">Word and </w:t>
            </w:r>
            <w:r>
              <w:rPr>
                <w:rFonts w:ascii="Verdana" w:hAnsi="Verdana" w:cs="Verdana"/>
                <w:sz w:val="20"/>
                <w:szCs w:val="20"/>
              </w:rPr>
              <w:t xml:space="preserve">PDF </w:t>
            </w:r>
            <w:r w:rsidR="00583287">
              <w:rPr>
                <w:rFonts w:ascii="Verdana" w:hAnsi="Verdana" w:cs="Verdana"/>
                <w:sz w:val="20"/>
                <w:szCs w:val="20"/>
              </w:rPr>
              <w:t>format</w:t>
            </w:r>
            <w:r w:rsidR="00B54B76">
              <w:rPr>
                <w:rFonts w:ascii="Verdana" w:hAnsi="Verdana" w:cs="Verdana"/>
                <w:sz w:val="20"/>
                <w:szCs w:val="20"/>
              </w:rPr>
              <w:t>s</w:t>
            </w:r>
            <w:r w:rsidR="00583287">
              <w:rPr>
                <w:rFonts w:ascii="Verdana" w:hAnsi="Verdana" w:cs="Verdana"/>
                <w:sz w:val="20"/>
                <w:szCs w:val="20"/>
              </w:rPr>
              <w:t xml:space="preserve">. Therefore, these formats should be considered when editing the document, including </w:t>
            </w:r>
            <w:r w:rsidR="003D60AC">
              <w:rPr>
                <w:rFonts w:ascii="Verdana" w:hAnsi="Verdana" w:cs="Verdana"/>
                <w:sz w:val="20"/>
                <w:szCs w:val="20"/>
              </w:rPr>
              <w:t>items such as overall file size, screenshot quality and size,</w:t>
            </w:r>
            <w:r w:rsidR="00C151E7">
              <w:rPr>
                <w:rFonts w:ascii="Verdana" w:hAnsi="Verdana" w:cs="Verdana"/>
                <w:sz w:val="20"/>
                <w:szCs w:val="20"/>
              </w:rPr>
              <w:t xml:space="preserve"> linked</w:t>
            </w:r>
            <w:r w:rsidR="003D60AC">
              <w:rPr>
                <w:rFonts w:ascii="Verdana" w:hAnsi="Verdana" w:cs="Verdana"/>
                <w:sz w:val="20"/>
                <w:szCs w:val="20"/>
              </w:rPr>
              <w:t xml:space="preserve"> table of contents, and </w:t>
            </w:r>
            <w:r w:rsidR="00C151E7">
              <w:rPr>
                <w:rFonts w:ascii="Verdana" w:hAnsi="Verdana" w:cs="Verdana"/>
                <w:sz w:val="20"/>
                <w:szCs w:val="20"/>
              </w:rPr>
              <w:t xml:space="preserve">linked </w:t>
            </w:r>
            <w:r w:rsidR="003D60AC">
              <w:rPr>
                <w:rFonts w:ascii="Verdana" w:hAnsi="Verdana" w:cs="Verdana"/>
                <w:sz w:val="20"/>
                <w:szCs w:val="20"/>
              </w:rPr>
              <w:t>cross-references.</w:t>
            </w:r>
          </w:p>
        </w:tc>
      </w:tr>
    </w:tbl>
    <w:p w14:paraId="25C1C8A4" w14:textId="77777777" w:rsidR="00D16846" w:rsidRDefault="00D16846" w:rsidP="00D16846">
      <w:pPr>
        <w:pStyle w:val="DAresponse"/>
      </w:pPr>
    </w:p>
    <w:tbl>
      <w:tblPr>
        <w:tblW w:w="0" w:type="auto"/>
        <w:tblLayout w:type="fixed"/>
        <w:tblLook w:val="0000" w:firstRow="0" w:lastRow="0" w:firstColumn="0" w:lastColumn="0" w:noHBand="0" w:noVBand="0"/>
      </w:tblPr>
      <w:tblGrid>
        <w:gridCol w:w="18"/>
        <w:gridCol w:w="1710"/>
        <w:gridCol w:w="3690"/>
        <w:gridCol w:w="4140"/>
        <w:gridCol w:w="18"/>
      </w:tblGrid>
      <w:tr w:rsidR="00D16846" w14:paraId="0C96F300" w14:textId="77777777" w:rsidTr="00897268">
        <w:tc>
          <w:tcPr>
            <w:tcW w:w="5418" w:type="dxa"/>
            <w:gridSpan w:val="3"/>
            <w:tcBorders>
              <w:top w:val="single" w:sz="2" w:space="0" w:color="800000"/>
              <w:left w:val="single" w:sz="2" w:space="0" w:color="800000"/>
              <w:bottom w:val="single" w:sz="2" w:space="0" w:color="800000"/>
              <w:right w:val="single" w:sz="2" w:space="0" w:color="800000"/>
            </w:tcBorders>
            <w:shd w:val="clear" w:color="auto" w:fill="FFFFCC"/>
          </w:tcPr>
          <w:p w14:paraId="163B1558" w14:textId="77777777" w:rsidR="00D16846" w:rsidRPr="00C30517" w:rsidRDefault="00D16846" w:rsidP="00897268">
            <w:pPr>
              <w:pStyle w:val="colhead"/>
              <w:spacing w:before="100" w:after="100"/>
              <w:ind w:left="1710" w:firstLine="0"/>
              <w:rPr>
                <w:rFonts w:ascii="Verdana" w:hAnsi="Verdana" w:cs="Verdana"/>
              </w:rPr>
            </w:pPr>
            <w:proofErr w:type="gramStart"/>
            <w:r w:rsidRPr="00C30517">
              <w:rPr>
                <w:rFonts w:ascii="Verdana" w:hAnsi="Verdana" w:cs="Verdana"/>
              </w:rPr>
              <w:t>evaluation</w:t>
            </w:r>
            <w:proofErr w:type="gramEnd"/>
          </w:p>
        </w:tc>
        <w:tc>
          <w:tcPr>
            <w:tcW w:w="4158" w:type="dxa"/>
            <w:gridSpan w:val="2"/>
            <w:tcBorders>
              <w:top w:val="single" w:sz="2" w:space="0" w:color="800000"/>
              <w:left w:val="single" w:sz="2" w:space="0" w:color="800000"/>
              <w:bottom w:val="single" w:sz="2" w:space="0" w:color="800000"/>
              <w:right w:val="single" w:sz="2" w:space="0" w:color="800000"/>
            </w:tcBorders>
            <w:shd w:val="clear" w:color="auto" w:fill="FFFFCC"/>
          </w:tcPr>
          <w:p w14:paraId="73AE9BAB" w14:textId="77777777" w:rsidR="00D16846" w:rsidRPr="00C30517" w:rsidRDefault="00D16846" w:rsidP="00897268">
            <w:pPr>
              <w:pStyle w:val="colhead"/>
              <w:spacing w:before="100" w:after="100"/>
              <w:ind w:left="72" w:firstLine="18"/>
              <w:rPr>
                <w:rFonts w:ascii="Verdana" w:hAnsi="Verdana" w:cs="Verdana"/>
              </w:rPr>
            </w:pPr>
            <w:proofErr w:type="gramStart"/>
            <w:r w:rsidRPr="00C30517">
              <w:rPr>
                <w:rFonts w:ascii="Verdana" w:hAnsi="Verdana" w:cs="Verdana"/>
              </w:rPr>
              <w:t>objectives</w:t>
            </w:r>
            <w:proofErr w:type="gramEnd"/>
          </w:p>
        </w:tc>
      </w:tr>
      <w:tr w:rsidR="00D16846" w14:paraId="42814F9E" w14:textId="77777777" w:rsidTr="00897268">
        <w:trPr>
          <w:gridBefore w:val="1"/>
          <w:gridAfter w:val="1"/>
          <w:wBefore w:w="18" w:type="dxa"/>
          <w:wAfter w:w="18" w:type="dxa"/>
        </w:trPr>
        <w:tc>
          <w:tcPr>
            <w:tcW w:w="1710" w:type="dxa"/>
            <w:tcBorders>
              <w:top w:val="single" w:sz="2" w:space="0" w:color="800000"/>
              <w:left w:val="single" w:sz="2" w:space="0" w:color="800000"/>
              <w:bottom w:val="nil"/>
              <w:right w:val="single" w:sz="2" w:space="0" w:color="800000"/>
            </w:tcBorders>
            <w:shd w:val="clear" w:color="auto" w:fill="FFFFCC"/>
          </w:tcPr>
          <w:p w14:paraId="15F4EE7D" w14:textId="77777777" w:rsidR="00D16846" w:rsidRDefault="00D16846" w:rsidP="00897268">
            <w:pPr>
              <w:pStyle w:val="actiontextlist"/>
              <w:ind w:left="-18" w:firstLine="0"/>
              <w:rPr>
                <w:rFonts w:ascii="Verdana" w:hAnsi="Verdana" w:cs="Verdana"/>
                <w:color w:val="000000"/>
              </w:rPr>
            </w:pPr>
            <w:proofErr w:type="gramStart"/>
            <w:r>
              <w:rPr>
                <w:rFonts w:ascii="Verdana" w:hAnsi="Verdana" w:cs="Verdana"/>
                <w:color w:val="000000"/>
              </w:rPr>
              <w:t>content</w:t>
            </w:r>
            <w:proofErr w:type="gramEnd"/>
          </w:p>
        </w:tc>
        <w:tc>
          <w:tcPr>
            <w:tcW w:w="3690" w:type="dxa"/>
            <w:tcBorders>
              <w:top w:val="nil"/>
              <w:left w:val="single" w:sz="2" w:space="0" w:color="800000"/>
              <w:bottom w:val="nil"/>
              <w:right w:val="nil"/>
            </w:tcBorders>
          </w:tcPr>
          <w:p w14:paraId="7094C0D8" w14:textId="6B058599" w:rsidR="00D16846" w:rsidRDefault="00686D10" w:rsidP="004B13A7">
            <w:pPr>
              <w:pStyle w:val="DAresponse-col"/>
              <w:rPr>
                <w:rFonts w:ascii="Verdana" w:hAnsi="Verdana" w:cs="Verdana"/>
                <w:sz w:val="20"/>
                <w:szCs w:val="20"/>
              </w:rPr>
            </w:pPr>
            <w:r>
              <w:rPr>
                <w:rFonts w:ascii="Verdana" w:hAnsi="Verdana" w:cs="Verdana"/>
                <w:sz w:val="20"/>
                <w:szCs w:val="20"/>
              </w:rPr>
              <w:t xml:space="preserve">The content is not complete. There </w:t>
            </w:r>
            <w:r w:rsidR="00A15710">
              <w:rPr>
                <w:rFonts w:ascii="Verdana" w:hAnsi="Verdana" w:cs="Verdana"/>
                <w:sz w:val="20"/>
                <w:szCs w:val="20"/>
              </w:rPr>
              <w:t>are no</w:t>
            </w:r>
            <w:r>
              <w:rPr>
                <w:rFonts w:ascii="Verdana" w:hAnsi="Verdana" w:cs="Verdana"/>
                <w:sz w:val="20"/>
                <w:szCs w:val="20"/>
              </w:rPr>
              <w:t xml:space="preserve"> sections covering keyboard shortcuts, </w:t>
            </w:r>
            <w:r w:rsidR="001A3214">
              <w:rPr>
                <w:rFonts w:ascii="Verdana" w:hAnsi="Verdana" w:cs="Verdana"/>
                <w:sz w:val="20"/>
                <w:szCs w:val="20"/>
              </w:rPr>
              <w:t>several of the preferences, game play, and several of the advanced features</w:t>
            </w:r>
            <w:r w:rsidR="008A7A9D">
              <w:rPr>
                <w:rFonts w:ascii="Verdana" w:hAnsi="Verdana" w:cs="Verdana"/>
                <w:sz w:val="20"/>
                <w:szCs w:val="20"/>
              </w:rPr>
              <w:t>.</w:t>
            </w:r>
            <w:r w:rsidR="00A06265">
              <w:rPr>
                <w:rFonts w:ascii="Verdana" w:hAnsi="Verdana" w:cs="Verdana"/>
                <w:sz w:val="20"/>
                <w:szCs w:val="20"/>
              </w:rPr>
              <w:t xml:space="preserve"> There is also no explanation of the icon list</w:t>
            </w:r>
            <w:r w:rsidR="005A6099">
              <w:rPr>
                <w:rFonts w:ascii="Verdana" w:hAnsi="Verdana" w:cs="Verdana"/>
                <w:sz w:val="20"/>
                <w:szCs w:val="20"/>
              </w:rPr>
              <w:t xml:space="preserve"> </w:t>
            </w:r>
            <w:r w:rsidR="00F468F7">
              <w:rPr>
                <w:rFonts w:ascii="Verdana" w:hAnsi="Verdana" w:cs="Verdana"/>
                <w:sz w:val="20"/>
                <w:szCs w:val="20"/>
              </w:rPr>
              <w:t>that is mentioned in the manual</w:t>
            </w:r>
            <w:r w:rsidR="005A6099">
              <w:rPr>
                <w:rFonts w:ascii="Verdana" w:hAnsi="Verdana" w:cs="Verdana"/>
                <w:sz w:val="20"/>
                <w:szCs w:val="20"/>
              </w:rPr>
              <w:t>.</w:t>
            </w:r>
            <w:r w:rsidR="004B13A7">
              <w:rPr>
                <w:rFonts w:ascii="Verdana" w:hAnsi="Verdana" w:cs="Verdana"/>
                <w:sz w:val="20"/>
                <w:szCs w:val="20"/>
              </w:rPr>
              <w:t xml:space="preserve"> </w:t>
            </w:r>
          </w:p>
          <w:p w14:paraId="66A325A0" w14:textId="77777777" w:rsidR="00036A79" w:rsidRDefault="00036A79" w:rsidP="004B13A7">
            <w:pPr>
              <w:pStyle w:val="DAresponse-col"/>
              <w:rPr>
                <w:rFonts w:ascii="Verdana" w:hAnsi="Verdana" w:cs="Verdana"/>
                <w:sz w:val="20"/>
                <w:szCs w:val="20"/>
              </w:rPr>
            </w:pPr>
          </w:p>
          <w:p w14:paraId="1BE76303" w14:textId="19345865" w:rsidR="00036A79" w:rsidRDefault="00036A79" w:rsidP="004B13A7">
            <w:pPr>
              <w:pStyle w:val="DAresponse-col"/>
              <w:rPr>
                <w:rFonts w:ascii="Verdana" w:hAnsi="Verdana" w:cs="Verdana"/>
                <w:sz w:val="20"/>
                <w:szCs w:val="20"/>
              </w:rPr>
            </w:pPr>
            <w:r>
              <w:rPr>
                <w:rFonts w:ascii="Verdana" w:hAnsi="Verdana" w:cs="Verdana"/>
                <w:sz w:val="20"/>
                <w:szCs w:val="20"/>
              </w:rPr>
              <w:t xml:space="preserve">There </w:t>
            </w:r>
            <w:proofErr w:type="gramStart"/>
            <w:r>
              <w:rPr>
                <w:rFonts w:ascii="Verdana" w:hAnsi="Verdana" w:cs="Verdana"/>
                <w:sz w:val="20"/>
                <w:szCs w:val="20"/>
              </w:rPr>
              <w:t>are</w:t>
            </w:r>
            <w:proofErr w:type="gramEnd"/>
            <w:r>
              <w:rPr>
                <w:rFonts w:ascii="Verdana" w:hAnsi="Verdana" w:cs="Verdana"/>
                <w:sz w:val="20"/>
                <w:szCs w:val="20"/>
              </w:rPr>
              <w:t xml:space="preserve"> no system requirements listed, which can lead to unhappy users if their system does not have the necessary components to run </w:t>
            </w:r>
            <w:proofErr w:type="spellStart"/>
            <w:r>
              <w:rPr>
                <w:rFonts w:ascii="Verdana" w:hAnsi="Verdana" w:cs="Verdana"/>
                <w:sz w:val="20"/>
                <w:szCs w:val="20"/>
              </w:rPr>
              <w:t>Sanx’s</w:t>
            </w:r>
            <w:proofErr w:type="spellEnd"/>
            <w:r>
              <w:rPr>
                <w:rFonts w:ascii="Verdana" w:hAnsi="Verdana" w:cs="Verdana"/>
                <w:sz w:val="20"/>
                <w:szCs w:val="20"/>
              </w:rPr>
              <w:t xml:space="preserve"> MUD Client.</w:t>
            </w:r>
          </w:p>
          <w:p w14:paraId="15B6FF47" w14:textId="77777777" w:rsidR="004B13A7" w:rsidRDefault="004B13A7" w:rsidP="004B13A7">
            <w:pPr>
              <w:pStyle w:val="DAresponse-col"/>
              <w:rPr>
                <w:rFonts w:ascii="Verdana" w:hAnsi="Verdana" w:cs="Verdana"/>
                <w:sz w:val="20"/>
                <w:szCs w:val="20"/>
              </w:rPr>
            </w:pPr>
          </w:p>
          <w:p w14:paraId="7448888C" w14:textId="7315D167" w:rsidR="004B13A7" w:rsidRDefault="004B13A7" w:rsidP="004B13A7">
            <w:pPr>
              <w:pStyle w:val="DAresponse-col"/>
              <w:rPr>
                <w:rFonts w:ascii="Verdana" w:hAnsi="Verdana" w:cs="Verdana"/>
                <w:sz w:val="20"/>
                <w:szCs w:val="20"/>
              </w:rPr>
            </w:pPr>
            <w:r>
              <w:rPr>
                <w:rFonts w:ascii="Verdana" w:hAnsi="Verdana" w:cs="Verdana"/>
                <w:sz w:val="20"/>
                <w:szCs w:val="20"/>
              </w:rPr>
              <w:t>The content that is included is poorly organized a</w:t>
            </w:r>
            <w:r w:rsidR="00A82326">
              <w:rPr>
                <w:rFonts w:ascii="Verdana" w:hAnsi="Verdana" w:cs="Verdana"/>
                <w:sz w:val="20"/>
                <w:szCs w:val="20"/>
              </w:rPr>
              <w:t xml:space="preserve">nd, in some cases, duplicative or unnecessary. For example, </w:t>
            </w:r>
            <w:r w:rsidR="00574D3B">
              <w:rPr>
                <w:rFonts w:ascii="Verdana" w:hAnsi="Verdana" w:cs="Verdana"/>
                <w:sz w:val="20"/>
                <w:szCs w:val="20"/>
              </w:rPr>
              <w:t xml:space="preserve">there are two sections </w:t>
            </w:r>
            <w:r w:rsidR="00D83B99">
              <w:rPr>
                <w:rFonts w:ascii="Verdana" w:hAnsi="Verdana" w:cs="Verdana"/>
                <w:sz w:val="20"/>
                <w:szCs w:val="20"/>
              </w:rPr>
              <w:t>that</w:t>
            </w:r>
            <w:r w:rsidR="0099181D">
              <w:rPr>
                <w:rFonts w:ascii="Verdana" w:hAnsi="Verdana" w:cs="Verdana"/>
                <w:sz w:val="20"/>
                <w:szCs w:val="20"/>
              </w:rPr>
              <w:t xml:space="preserve"> </w:t>
            </w:r>
            <w:r w:rsidR="00527C79">
              <w:rPr>
                <w:rFonts w:ascii="Verdana" w:hAnsi="Verdana" w:cs="Verdana"/>
                <w:sz w:val="20"/>
                <w:szCs w:val="20"/>
              </w:rPr>
              <w:t>list</w:t>
            </w:r>
            <w:r w:rsidR="00574D3B">
              <w:rPr>
                <w:rFonts w:ascii="Verdana" w:hAnsi="Verdana" w:cs="Verdana"/>
                <w:sz w:val="20"/>
                <w:szCs w:val="20"/>
              </w:rPr>
              <w:t xml:space="preserve"> </w:t>
            </w:r>
            <w:r w:rsidR="008F5711">
              <w:rPr>
                <w:rFonts w:ascii="Verdana" w:hAnsi="Verdana" w:cs="Verdana"/>
                <w:sz w:val="20"/>
                <w:szCs w:val="20"/>
              </w:rPr>
              <w:t>program features</w:t>
            </w:r>
            <w:r w:rsidR="007E66A0">
              <w:rPr>
                <w:rFonts w:ascii="Verdana" w:hAnsi="Verdana" w:cs="Verdana"/>
                <w:sz w:val="20"/>
                <w:szCs w:val="20"/>
              </w:rPr>
              <w:t xml:space="preserve">. </w:t>
            </w:r>
          </w:p>
          <w:p w14:paraId="3BC2A460" w14:textId="77777777" w:rsidR="00F421DE" w:rsidRDefault="00F421DE" w:rsidP="00F421DE">
            <w:pPr>
              <w:pStyle w:val="DAresponse-col"/>
              <w:rPr>
                <w:rFonts w:ascii="Verdana" w:hAnsi="Verdana" w:cs="Verdana"/>
                <w:sz w:val="20"/>
                <w:szCs w:val="20"/>
              </w:rPr>
            </w:pPr>
          </w:p>
          <w:p w14:paraId="706E00AF" w14:textId="5D99A530" w:rsidR="00470F7F" w:rsidRDefault="00470F7F" w:rsidP="00793D65">
            <w:pPr>
              <w:pStyle w:val="DAresponse-col"/>
              <w:rPr>
                <w:rFonts w:ascii="Verdana" w:hAnsi="Verdana" w:cs="Verdana"/>
                <w:sz w:val="20"/>
                <w:szCs w:val="20"/>
              </w:rPr>
            </w:pPr>
          </w:p>
        </w:tc>
        <w:tc>
          <w:tcPr>
            <w:tcW w:w="4140" w:type="dxa"/>
            <w:tcBorders>
              <w:top w:val="nil"/>
              <w:left w:val="nil"/>
              <w:bottom w:val="nil"/>
              <w:right w:val="nil"/>
            </w:tcBorders>
          </w:tcPr>
          <w:p w14:paraId="7B903FBA" w14:textId="16475274" w:rsidR="00D16846" w:rsidRDefault="00B32DAF" w:rsidP="00897268">
            <w:pPr>
              <w:pStyle w:val="DAresponse-col"/>
              <w:rPr>
                <w:rFonts w:ascii="Verdana" w:hAnsi="Verdana" w:cs="Verdana"/>
                <w:sz w:val="20"/>
                <w:szCs w:val="20"/>
              </w:rPr>
            </w:pPr>
            <w:r>
              <w:rPr>
                <w:rFonts w:ascii="Verdana" w:hAnsi="Verdana" w:cs="Verdana"/>
                <w:sz w:val="20"/>
                <w:szCs w:val="20"/>
              </w:rPr>
              <w:t xml:space="preserve">Reorganize the document to remove duplicative information, use procedural steps for all instructional content, and make recommendations for content </w:t>
            </w:r>
            <w:r w:rsidR="00DD1342">
              <w:rPr>
                <w:rFonts w:ascii="Verdana" w:hAnsi="Verdana" w:cs="Verdana"/>
                <w:sz w:val="20"/>
                <w:szCs w:val="20"/>
              </w:rPr>
              <w:t xml:space="preserve">and screenshots that need </w:t>
            </w:r>
            <w:r>
              <w:rPr>
                <w:rFonts w:ascii="Verdana" w:hAnsi="Verdana" w:cs="Verdana"/>
                <w:sz w:val="20"/>
                <w:szCs w:val="20"/>
              </w:rPr>
              <w:t>to be added.</w:t>
            </w:r>
          </w:p>
          <w:p w14:paraId="35B06F55" w14:textId="77777777" w:rsidR="00D03576" w:rsidRDefault="00D03576" w:rsidP="00897268">
            <w:pPr>
              <w:pStyle w:val="DAresponse-col"/>
              <w:rPr>
                <w:rFonts w:ascii="Verdana" w:hAnsi="Verdana" w:cs="Verdana"/>
                <w:sz w:val="20"/>
                <w:szCs w:val="20"/>
              </w:rPr>
            </w:pPr>
          </w:p>
          <w:p w14:paraId="4CABF063" w14:textId="2ADEEE65" w:rsidR="00D03576" w:rsidRDefault="00D03576" w:rsidP="00897268">
            <w:pPr>
              <w:pStyle w:val="DAresponse-col"/>
              <w:rPr>
                <w:rFonts w:ascii="Verdana" w:hAnsi="Verdana" w:cs="Verdana"/>
                <w:sz w:val="20"/>
                <w:szCs w:val="20"/>
              </w:rPr>
            </w:pPr>
            <w:r>
              <w:rPr>
                <w:rFonts w:ascii="Verdana" w:hAnsi="Verdana" w:cs="Verdana"/>
                <w:sz w:val="20"/>
                <w:szCs w:val="20"/>
              </w:rPr>
              <w:t xml:space="preserve">Use consistent headings, spacing, and chapter numbering so that users can quickly find the information they are looking for. </w:t>
            </w:r>
          </w:p>
          <w:p w14:paraId="67E9AF24" w14:textId="77777777" w:rsidR="00E2799F" w:rsidRDefault="00E2799F" w:rsidP="00897268">
            <w:pPr>
              <w:pStyle w:val="DAresponse-col"/>
              <w:rPr>
                <w:rFonts w:ascii="Verdana" w:hAnsi="Verdana" w:cs="Verdana"/>
                <w:sz w:val="20"/>
                <w:szCs w:val="20"/>
              </w:rPr>
            </w:pPr>
          </w:p>
          <w:p w14:paraId="471D1A28" w14:textId="09EF8806" w:rsidR="00E2799F" w:rsidRDefault="00E2799F" w:rsidP="00E2799F">
            <w:pPr>
              <w:pStyle w:val="DAresponse-col"/>
              <w:rPr>
                <w:rFonts w:ascii="Verdana" w:hAnsi="Verdana" w:cs="Verdana"/>
                <w:sz w:val="20"/>
                <w:szCs w:val="20"/>
              </w:rPr>
            </w:pPr>
          </w:p>
        </w:tc>
      </w:tr>
      <w:tr w:rsidR="00D16846" w14:paraId="242C02F6" w14:textId="77777777" w:rsidTr="00897268">
        <w:trPr>
          <w:gridBefore w:val="1"/>
          <w:gridAfter w:val="1"/>
          <w:wBefore w:w="18" w:type="dxa"/>
          <w:wAfter w:w="18" w:type="dxa"/>
        </w:trPr>
        <w:tc>
          <w:tcPr>
            <w:tcW w:w="1710" w:type="dxa"/>
            <w:tcBorders>
              <w:top w:val="nil"/>
              <w:left w:val="single" w:sz="2" w:space="0" w:color="800000"/>
              <w:bottom w:val="nil"/>
              <w:right w:val="single" w:sz="2" w:space="0" w:color="800000"/>
            </w:tcBorders>
            <w:shd w:val="clear" w:color="auto" w:fill="FFFFCC"/>
          </w:tcPr>
          <w:p w14:paraId="75D82721" w14:textId="77777777" w:rsidR="00D16846" w:rsidRDefault="00D16846" w:rsidP="00897268">
            <w:pPr>
              <w:pStyle w:val="actiontextlist"/>
              <w:ind w:left="-18" w:firstLine="0"/>
              <w:rPr>
                <w:rFonts w:ascii="Verdana" w:hAnsi="Verdana" w:cs="Verdana"/>
                <w:color w:val="000000"/>
              </w:rPr>
            </w:pPr>
            <w:proofErr w:type="gramStart"/>
            <w:r>
              <w:rPr>
                <w:rFonts w:ascii="Verdana" w:hAnsi="Verdana" w:cs="Verdana"/>
                <w:color w:val="000000"/>
              </w:rPr>
              <w:t>organization</w:t>
            </w:r>
            <w:proofErr w:type="gramEnd"/>
          </w:p>
        </w:tc>
        <w:tc>
          <w:tcPr>
            <w:tcW w:w="3690" w:type="dxa"/>
            <w:tcBorders>
              <w:top w:val="nil"/>
              <w:left w:val="single" w:sz="2" w:space="0" w:color="800000"/>
              <w:bottom w:val="nil"/>
              <w:right w:val="nil"/>
            </w:tcBorders>
          </w:tcPr>
          <w:p w14:paraId="2DFAD51A" w14:textId="54A81811" w:rsidR="00D16846" w:rsidRDefault="00A84D0E" w:rsidP="002A40F4">
            <w:pPr>
              <w:pStyle w:val="DAresponse-col"/>
              <w:rPr>
                <w:rFonts w:ascii="Verdana" w:hAnsi="Verdana" w:cs="Verdana"/>
                <w:sz w:val="20"/>
                <w:szCs w:val="20"/>
              </w:rPr>
            </w:pPr>
            <w:r>
              <w:rPr>
                <w:rFonts w:ascii="Verdana" w:hAnsi="Verdana" w:cs="Verdana"/>
                <w:sz w:val="20"/>
                <w:szCs w:val="20"/>
              </w:rPr>
              <w:t xml:space="preserve">The overall organization is poor. The information that new users are likely looking for </w:t>
            </w:r>
            <w:r w:rsidR="00504CFE">
              <w:rPr>
                <w:rFonts w:ascii="Verdana" w:hAnsi="Verdana" w:cs="Verdana"/>
                <w:sz w:val="20"/>
                <w:szCs w:val="20"/>
              </w:rPr>
              <w:t>is very hard to find due to the lack of v</w:t>
            </w:r>
            <w:r w:rsidR="00C00176">
              <w:rPr>
                <w:rFonts w:ascii="Verdana" w:hAnsi="Verdana" w:cs="Verdana"/>
                <w:sz w:val="20"/>
                <w:szCs w:val="20"/>
              </w:rPr>
              <w:t xml:space="preserve">isual </w:t>
            </w:r>
            <w:r w:rsidR="00C00176">
              <w:rPr>
                <w:rFonts w:ascii="Verdana" w:hAnsi="Verdana" w:cs="Verdana"/>
                <w:sz w:val="20"/>
                <w:szCs w:val="20"/>
              </w:rPr>
              <w:lastRenderedPageBreak/>
              <w:t>c</w:t>
            </w:r>
            <w:r w:rsidR="002A40F4">
              <w:rPr>
                <w:rFonts w:ascii="Verdana" w:hAnsi="Verdana" w:cs="Verdana"/>
                <w:sz w:val="20"/>
                <w:szCs w:val="20"/>
              </w:rPr>
              <w:t xml:space="preserve">ues, </w:t>
            </w:r>
            <w:r w:rsidR="00504CFE">
              <w:rPr>
                <w:rFonts w:ascii="Verdana" w:hAnsi="Verdana" w:cs="Verdana"/>
                <w:sz w:val="20"/>
                <w:szCs w:val="20"/>
              </w:rPr>
              <w:t>the overuse of all caps and exclamation points</w:t>
            </w:r>
            <w:r w:rsidR="002A40F4">
              <w:rPr>
                <w:rFonts w:ascii="Verdana" w:hAnsi="Verdana" w:cs="Verdana"/>
                <w:sz w:val="20"/>
                <w:szCs w:val="20"/>
              </w:rPr>
              <w:t>, and the lack of content that is referenced in the instructions</w:t>
            </w:r>
            <w:r w:rsidR="00504CFE">
              <w:rPr>
                <w:rFonts w:ascii="Verdana" w:hAnsi="Verdana" w:cs="Verdana"/>
                <w:sz w:val="20"/>
                <w:szCs w:val="20"/>
              </w:rPr>
              <w:t>.</w:t>
            </w:r>
            <w:r w:rsidR="002A40F4">
              <w:rPr>
                <w:rFonts w:ascii="Verdana" w:hAnsi="Verdana" w:cs="Verdana"/>
                <w:sz w:val="20"/>
                <w:szCs w:val="20"/>
              </w:rPr>
              <w:t xml:space="preserve"> For example, the manual congratulates users for connecting to a MUD and then refers them to the “handy icon shortcut list elsewhere in this document,” but this icon list isn’t </w:t>
            </w:r>
            <w:r w:rsidR="00712E3B">
              <w:rPr>
                <w:rFonts w:ascii="Verdana" w:hAnsi="Verdana" w:cs="Verdana"/>
                <w:sz w:val="20"/>
                <w:szCs w:val="20"/>
              </w:rPr>
              <w:t xml:space="preserve">actually </w:t>
            </w:r>
            <w:r w:rsidR="002A40F4">
              <w:rPr>
                <w:rFonts w:ascii="Verdana" w:hAnsi="Verdana" w:cs="Verdana"/>
                <w:sz w:val="20"/>
                <w:szCs w:val="20"/>
              </w:rPr>
              <w:t>found anywhere</w:t>
            </w:r>
            <w:r w:rsidR="00580383">
              <w:rPr>
                <w:rFonts w:ascii="Verdana" w:hAnsi="Verdana" w:cs="Verdana"/>
                <w:sz w:val="20"/>
                <w:szCs w:val="20"/>
              </w:rPr>
              <w:t xml:space="preserve"> else</w:t>
            </w:r>
            <w:r w:rsidR="002A40F4">
              <w:rPr>
                <w:rFonts w:ascii="Verdana" w:hAnsi="Verdana" w:cs="Verdana"/>
                <w:sz w:val="20"/>
                <w:szCs w:val="20"/>
              </w:rPr>
              <w:t>.</w:t>
            </w:r>
            <w:r w:rsidR="00504CFE">
              <w:rPr>
                <w:rFonts w:ascii="Verdana" w:hAnsi="Verdana" w:cs="Verdana"/>
                <w:sz w:val="20"/>
                <w:szCs w:val="20"/>
              </w:rPr>
              <w:t xml:space="preserve"> </w:t>
            </w:r>
            <w:r w:rsidR="00F61BB8">
              <w:rPr>
                <w:rFonts w:ascii="Verdana" w:hAnsi="Verdana" w:cs="Verdana"/>
                <w:sz w:val="20"/>
                <w:szCs w:val="20"/>
              </w:rPr>
              <w:t xml:space="preserve">The manual also does not include any information on actual game play. After users connect to a host, they are left to their own devices to figure out what to do. </w:t>
            </w:r>
          </w:p>
          <w:p w14:paraId="0ACE089C" w14:textId="77777777" w:rsidR="00D83B99" w:rsidRDefault="00D83B99" w:rsidP="002A40F4">
            <w:pPr>
              <w:pStyle w:val="DAresponse-col"/>
              <w:rPr>
                <w:rFonts w:ascii="Verdana" w:hAnsi="Verdana" w:cs="Verdana"/>
                <w:sz w:val="20"/>
                <w:szCs w:val="20"/>
              </w:rPr>
            </w:pPr>
          </w:p>
          <w:p w14:paraId="006208D0" w14:textId="06F5E6B3" w:rsidR="00D83B99" w:rsidRDefault="00D83B99" w:rsidP="00D83B99">
            <w:pPr>
              <w:pStyle w:val="DAresponse-col"/>
              <w:rPr>
                <w:rFonts w:ascii="Verdana" w:hAnsi="Verdana" w:cs="Verdana"/>
                <w:sz w:val="20"/>
                <w:szCs w:val="20"/>
              </w:rPr>
            </w:pPr>
          </w:p>
        </w:tc>
        <w:tc>
          <w:tcPr>
            <w:tcW w:w="4140" w:type="dxa"/>
            <w:tcBorders>
              <w:top w:val="nil"/>
              <w:left w:val="nil"/>
              <w:bottom w:val="nil"/>
              <w:right w:val="nil"/>
            </w:tcBorders>
          </w:tcPr>
          <w:p w14:paraId="3BE6D374" w14:textId="47C8A618" w:rsidR="00D16846" w:rsidRDefault="00E2799F" w:rsidP="007133DA">
            <w:pPr>
              <w:pStyle w:val="DAresponse-col"/>
              <w:rPr>
                <w:rFonts w:ascii="Verdana" w:hAnsi="Verdana" w:cs="Verdana"/>
                <w:sz w:val="20"/>
                <w:szCs w:val="20"/>
              </w:rPr>
            </w:pPr>
            <w:r>
              <w:rPr>
                <w:rFonts w:ascii="Verdana" w:hAnsi="Verdana" w:cs="Verdana"/>
                <w:sz w:val="20"/>
                <w:szCs w:val="20"/>
              </w:rPr>
              <w:lastRenderedPageBreak/>
              <w:t xml:space="preserve">Reorganize the contents into a </w:t>
            </w:r>
            <w:proofErr w:type="spellStart"/>
            <w:r>
              <w:rPr>
                <w:rFonts w:ascii="Verdana" w:hAnsi="Verdana" w:cs="Verdana"/>
                <w:sz w:val="20"/>
                <w:szCs w:val="20"/>
              </w:rPr>
              <w:t>scannable</w:t>
            </w:r>
            <w:proofErr w:type="spellEnd"/>
            <w:r>
              <w:rPr>
                <w:rFonts w:ascii="Verdana" w:hAnsi="Verdana" w:cs="Verdana"/>
                <w:sz w:val="20"/>
                <w:szCs w:val="20"/>
              </w:rPr>
              <w:t xml:space="preserve"> manual that presents the information new users are looking for </w:t>
            </w:r>
            <w:r w:rsidR="00A06FEF">
              <w:rPr>
                <w:rFonts w:ascii="Verdana" w:hAnsi="Verdana" w:cs="Verdana"/>
                <w:sz w:val="20"/>
                <w:szCs w:val="20"/>
              </w:rPr>
              <w:t xml:space="preserve">in a logical manner. </w:t>
            </w:r>
            <w:r w:rsidR="007F3795">
              <w:rPr>
                <w:rFonts w:ascii="Verdana" w:hAnsi="Verdana" w:cs="Verdana"/>
                <w:sz w:val="20"/>
                <w:szCs w:val="20"/>
              </w:rPr>
              <w:t xml:space="preserve">I will reorganize </w:t>
            </w:r>
            <w:r w:rsidR="007F3795">
              <w:rPr>
                <w:rFonts w:ascii="Verdana" w:hAnsi="Verdana" w:cs="Verdana"/>
                <w:sz w:val="20"/>
                <w:szCs w:val="20"/>
              </w:rPr>
              <w:lastRenderedPageBreak/>
              <w:t xml:space="preserve">this manual to follow a traditional user manual format. This format </w:t>
            </w:r>
            <w:r w:rsidR="00A06FEF">
              <w:rPr>
                <w:rFonts w:ascii="Verdana" w:hAnsi="Verdana" w:cs="Verdana"/>
                <w:sz w:val="20"/>
                <w:szCs w:val="20"/>
              </w:rPr>
              <w:t xml:space="preserve">includes </w:t>
            </w:r>
            <w:r w:rsidR="00197C93">
              <w:rPr>
                <w:rFonts w:ascii="Verdana" w:hAnsi="Verdana" w:cs="Verdana"/>
                <w:sz w:val="20"/>
                <w:szCs w:val="20"/>
              </w:rPr>
              <w:t>a table of cont</w:t>
            </w:r>
            <w:r w:rsidR="000C3E16">
              <w:rPr>
                <w:rFonts w:ascii="Verdana" w:hAnsi="Verdana" w:cs="Verdana"/>
                <w:sz w:val="20"/>
                <w:szCs w:val="20"/>
              </w:rPr>
              <w:t xml:space="preserve">ents with 3 levels of headings and </w:t>
            </w:r>
            <w:r w:rsidR="00A06FEF">
              <w:rPr>
                <w:rFonts w:ascii="Verdana" w:hAnsi="Verdana" w:cs="Verdana"/>
                <w:sz w:val="20"/>
                <w:szCs w:val="20"/>
              </w:rPr>
              <w:t xml:space="preserve">an overview section that covers the conventions used in the manual, copyright information, system requirements, and the developer’s contact information. </w:t>
            </w:r>
            <w:r w:rsidR="00935E95">
              <w:rPr>
                <w:rFonts w:ascii="Verdana" w:hAnsi="Verdana" w:cs="Verdana"/>
                <w:sz w:val="20"/>
                <w:szCs w:val="20"/>
              </w:rPr>
              <w:t>The overview</w:t>
            </w:r>
            <w:r w:rsidR="00A06FEF">
              <w:rPr>
                <w:rFonts w:ascii="Verdana" w:hAnsi="Verdana" w:cs="Verdana"/>
                <w:sz w:val="20"/>
                <w:szCs w:val="20"/>
              </w:rPr>
              <w:t xml:space="preserve"> is followed by a brief description of the program’s </w:t>
            </w:r>
            <w:r w:rsidR="0067344D">
              <w:rPr>
                <w:rFonts w:ascii="Verdana" w:hAnsi="Verdana" w:cs="Verdana"/>
                <w:sz w:val="20"/>
                <w:szCs w:val="20"/>
              </w:rPr>
              <w:t xml:space="preserve">features, no more than one page long. </w:t>
            </w:r>
            <w:r w:rsidR="007F3795">
              <w:rPr>
                <w:rFonts w:ascii="Verdana" w:hAnsi="Verdana" w:cs="Verdana"/>
                <w:sz w:val="20"/>
                <w:szCs w:val="20"/>
              </w:rPr>
              <w:t>Next comes a chapter on installing and using the program. Instructions for uninstalling are also found in this chapter.</w:t>
            </w:r>
            <w:r w:rsidR="0033305D">
              <w:rPr>
                <w:rFonts w:ascii="Verdana" w:hAnsi="Verdana" w:cs="Verdana"/>
                <w:sz w:val="20"/>
                <w:szCs w:val="20"/>
              </w:rPr>
              <w:t xml:space="preserve"> Additional chapters will follow for </w:t>
            </w:r>
            <w:r w:rsidR="006676B6">
              <w:rPr>
                <w:rFonts w:ascii="Verdana" w:hAnsi="Verdana" w:cs="Verdana"/>
                <w:sz w:val="20"/>
                <w:szCs w:val="20"/>
              </w:rPr>
              <w:t>getting started with</w:t>
            </w:r>
            <w:r w:rsidR="0033305D">
              <w:rPr>
                <w:rFonts w:ascii="Verdana" w:hAnsi="Verdana" w:cs="Verdana"/>
                <w:sz w:val="20"/>
                <w:szCs w:val="20"/>
              </w:rPr>
              <w:t xml:space="preserve"> the program, </w:t>
            </w:r>
            <w:r w:rsidR="00B87213">
              <w:rPr>
                <w:rFonts w:ascii="Verdana" w:hAnsi="Verdana" w:cs="Verdana"/>
                <w:sz w:val="20"/>
                <w:szCs w:val="20"/>
              </w:rPr>
              <w:t xml:space="preserve">using the advanced features, </w:t>
            </w:r>
            <w:r w:rsidR="00CC681B">
              <w:rPr>
                <w:rFonts w:ascii="Verdana" w:hAnsi="Verdana" w:cs="Verdana"/>
                <w:sz w:val="20"/>
                <w:szCs w:val="20"/>
              </w:rPr>
              <w:t>personalising</w:t>
            </w:r>
            <w:r w:rsidR="0033305D">
              <w:rPr>
                <w:rFonts w:ascii="Verdana" w:hAnsi="Verdana" w:cs="Verdana"/>
                <w:sz w:val="20"/>
                <w:szCs w:val="20"/>
              </w:rPr>
              <w:t xml:space="preserve"> the program, and troubleshooting</w:t>
            </w:r>
            <w:r w:rsidR="00571552">
              <w:rPr>
                <w:rFonts w:ascii="Verdana" w:hAnsi="Verdana" w:cs="Verdana"/>
                <w:sz w:val="20"/>
                <w:szCs w:val="20"/>
              </w:rPr>
              <w:t xml:space="preserve"> common problems</w:t>
            </w:r>
            <w:r w:rsidR="007133DA">
              <w:rPr>
                <w:rFonts w:ascii="Verdana" w:hAnsi="Verdana" w:cs="Verdana"/>
                <w:sz w:val="20"/>
                <w:szCs w:val="20"/>
              </w:rPr>
              <w:t xml:space="preserve">. The manual will </w:t>
            </w:r>
            <w:r w:rsidR="005D6A8A">
              <w:rPr>
                <w:rFonts w:ascii="Verdana" w:hAnsi="Verdana" w:cs="Verdana"/>
                <w:sz w:val="20"/>
                <w:szCs w:val="20"/>
              </w:rPr>
              <w:t>end</w:t>
            </w:r>
            <w:r w:rsidR="007133DA">
              <w:rPr>
                <w:rFonts w:ascii="Verdana" w:hAnsi="Verdana" w:cs="Verdana"/>
                <w:sz w:val="20"/>
                <w:szCs w:val="20"/>
              </w:rPr>
              <w:t xml:space="preserve"> with an appendix and an index.</w:t>
            </w:r>
          </w:p>
          <w:p w14:paraId="4BF8D5B9" w14:textId="29986A69" w:rsidR="000F13EA" w:rsidRDefault="000F13EA" w:rsidP="007133DA">
            <w:pPr>
              <w:pStyle w:val="DAresponse-col"/>
              <w:rPr>
                <w:rFonts w:ascii="Verdana" w:hAnsi="Verdana" w:cs="Verdana"/>
                <w:sz w:val="20"/>
                <w:szCs w:val="20"/>
              </w:rPr>
            </w:pPr>
          </w:p>
        </w:tc>
      </w:tr>
      <w:tr w:rsidR="00D16846" w14:paraId="1F2AF1DC" w14:textId="77777777" w:rsidTr="00897268">
        <w:trPr>
          <w:gridBefore w:val="1"/>
          <w:gridAfter w:val="1"/>
          <w:wBefore w:w="18" w:type="dxa"/>
          <w:wAfter w:w="18" w:type="dxa"/>
        </w:trPr>
        <w:tc>
          <w:tcPr>
            <w:tcW w:w="1710" w:type="dxa"/>
            <w:tcBorders>
              <w:top w:val="nil"/>
              <w:left w:val="single" w:sz="2" w:space="0" w:color="800000"/>
              <w:bottom w:val="nil"/>
              <w:right w:val="single" w:sz="2" w:space="0" w:color="800000"/>
            </w:tcBorders>
            <w:shd w:val="clear" w:color="auto" w:fill="FFFFCC"/>
          </w:tcPr>
          <w:p w14:paraId="477A56AE" w14:textId="77777777" w:rsidR="00D16846" w:rsidRPr="00FE0FF4" w:rsidRDefault="00D16846" w:rsidP="00897268">
            <w:pPr>
              <w:pStyle w:val="actiontextlist"/>
              <w:ind w:left="222" w:firstLine="0"/>
              <w:rPr>
                <w:rFonts w:ascii="Verdana" w:hAnsi="Verdana" w:cs="Verdana"/>
                <w:color w:val="000000"/>
                <w:sz w:val="16"/>
                <w:szCs w:val="16"/>
              </w:rPr>
            </w:pPr>
            <w:proofErr w:type="gramStart"/>
            <w:r w:rsidRPr="00FE0FF4">
              <w:rPr>
                <w:rFonts w:ascii="Verdana" w:hAnsi="Verdana" w:cs="Verdana"/>
                <w:color w:val="000000"/>
                <w:sz w:val="16"/>
                <w:szCs w:val="16"/>
              </w:rPr>
              <w:lastRenderedPageBreak/>
              <w:t>overall</w:t>
            </w:r>
            <w:proofErr w:type="gramEnd"/>
          </w:p>
        </w:tc>
        <w:tc>
          <w:tcPr>
            <w:tcW w:w="3690" w:type="dxa"/>
            <w:tcBorders>
              <w:top w:val="nil"/>
              <w:left w:val="single" w:sz="2" w:space="0" w:color="800000"/>
              <w:bottom w:val="nil"/>
              <w:right w:val="nil"/>
            </w:tcBorders>
          </w:tcPr>
          <w:p w14:paraId="405F92B4" w14:textId="477E1C78" w:rsidR="00D16846" w:rsidRDefault="00DC2B93" w:rsidP="00897268">
            <w:pPr>
              <w:pStyle w:val="DAresponse-col"/>
              <w:rPr>
                <w:rFonts w:ascii="Verdana" w:hAnsi="Verdana" w:cs="Verdana"/>
                <w:sz w:val="20"/>
                <w:szCs w:val="20"/>
              </w:rPr>
            </w:pPr>
            <w:r>
              <w:rPr>
                <w:rFonts w:ascii="Verdana" w:hAnsi="Verdana" w:cs="Verdana"/>
                <w:sz w:val="20"/>
                <w:szCs w:val="20"/>
              </w:rPr>
              <w:t xml:space="preserve">The manual’s </w:t>
            </w:r>
            <w:r w:rsidR="00205B89">
              <w:rPr>
                <w:rFonts w:ascii="Verdana" w:hAnsi="Verdana" w:cs="Verdana"/>
                <w:sz w:val="20"/>
                <w:szCs w:val="20"/>
              </w:rPr>
              <w:t>organization</w:t>
            </w:r>
            <w:r>
              <w:rPr>
                <w:rFonts w:ascii="Verdana" w:hAnsi="Verdana" w:cs="Verdana"/>
                <w:sz w:val="20"/>
                <w:szCs w:val="20"/>
              </w:rPr>
              <w:t xml:space="preserve"> is poor due to the lack of formatting and indentions, the inconsistent verbiage, and the lack of </w:t>
            </w:r>
            <w:r w:rsidR="00E633D1">
              <w:rPr>
                <w:rFonts w:ascii="Verdana" w:hAnsi="Verdana" w:cs="Verdana"/>
                <w:sz w:val="20"/>
                <w:szCs w:val="20"/>
              </w:rPr>
              <w:t>strong, active</w:t>
            </w:r>
            <w:r>
              <w:rPr>
                <w:rFonts w:ascii="Verdana" w:hAnsi="Verdana" w:cs="Verdana"/>
                <w:sz w:val="20"/>
                <w:szCs w:val="20"/>
              </w:rPr>
              <w:t xml:space="preserve"> procedural steps. </w:t>
            </w:r>
            <w:r w:rsidR="00A27D20">
              <w:rPr>
                <w:rFonts w:ascii="Verdana" w:hAnsi="Verdana" w:cs="Verdana"/>
                <w:sz w:val="20"/>
                <w:szCs w:val="20"/>
              </w:rPr>
              <w:t>Users must dig through a mix of content types (paragraphs, steps, and warnings) to find the instructions they are looking for.</w:t>
            </w:r>
          </w:p>
          <w:p w14:paraId="3B5C3DB5" w14:textId="2E6283C3" w:rsidR="00F04585" w:rsidRDefault="00F04585" w:rsidP="00897268">
            <w:pPr>
              <w:pStyle w:val="DAresponse-col"/>
              <w:rPr>
                <w:rFonts w:ascii="Verdana" w:hAnsi="Verdana" w:cs="Verdana"/>
                <w:sz w:val="20"/>
                <w:szCs w:val="20"/>
              </w:rPr>
            </w:pPr>
          </w:p>
        </w:tc>
        <w:tc>
          <w:tcPr>
            <w:tcW w:w="4140" w:type="dxa"/>
            <w:tcBorders>
              <w:top w:val="nil"/>
              <w:left w:val="nil"/>
              <w:bottom w:val="nil"/>
              <w:right w:val="nil"/>
            </w:tcBorders>
          </w:tcPr>
          <w:p w14:paraId="16E2EB6D" w14:textId="0E1ABA23" w:rsidR="00D16846" w:rsidRDefault="00067C8C" w:rsidP="00067C8C">
            <w:pPr>
              <w:pStyle w:val="DAresponse-col"/>
              <w:rPr>
                <w:rFonts w:ascii="Verdana" w:hAnsi="Verdana" w:cs="Verdana"/>
                <w:sz w:val="20"/>
                <w:szCs w:val="20"/>
              </w:rPr>
            </w:pPr>
            <w:r>
              <w:rPr>
                <w:rFonts w:ascii="Verdana" w:hAnsi="Verdana" w:cs="Verdana"/>
                <w:sz w:val="20"/>
                <w:szCs w:val="20"/>
              </w:rPr>
              <w:t>Reorganize as noted above to create a coherent document that new users can read through and advanced users can scan through to quickly find the information that is pertinent to their needs.</w:t>
            </w:r>
            <w:r w:rsidR="009B0B63">
              <w:rPr>
                <w:rFonts w:ascii="Verdana" w:hAnsi="Verdana" w:cs="Verdana"/>
                <w:sz w:val="20"/>
                <w:szCs w:val="20"/>
              </w:rPr>
              <w:t xml:space="preserve"> The manual will be reorganized so information is presented in the hierarchy of importance to the user. For example, instructions for using the program will be placed ahead of instructions for personalizing colors and fonts.</w:t>
            </w:r>
            <w:r w:rsidR="00B458A0">
              <w:rPr>
                <w:rFonts w:ascii="Verdana" w:hAnsi="Verdana" w:cs="Verdana"/>
                <w:sz w:val="20"/>
                <w:szCs w:val="20"/>
              </w:rPr>
              <w:t xml:space="preserve"> This reorganization is necessary to ensure that users can quickly find the information necessary to use the program.</w:t>
            </w:r>
            <w:r w:rsidR="005D6A8A">
              <w:rPr>
                <w:rFonts w:ascii="Verdana" w:hAnsi="Verdana" w:cs="Verdana"/>
                <w:sz w:val="20"/>
                <w:szCs w:val="20"/>
              </w:rPr>
              <w:t xml:space="preserve"> </w:t>
            </w:r>
          </w:p>
          <w:p w14:paraId="5CB82331" w14:textId="5302361D" w:rsidR="00067C8C" w:rsidRDefault="00067C8C" w:rsidP="00067C8C">
            <w:pPr>
              <w:pStyle w:val="DAresponse-col"/>
              <w:rPr>
                <w:rFonts w:ascii="Verdana" w:hAnsi="Verdana" w:cs="Verdana"/>
                <w:sz w:val="20"/>
                <w:szCs w:val="20"/>
              </w:rPr>
            </w:pPr>
          </w:p>
        </w:tc>
      </w:tr>
      <w:tr w:rsidR="00D16846" w14:paraId="4BBDB2F9" w14:textId="77777777" w:rsidTr="00897268">
        <w:trPr>
          <w:gridBefore w:val="1"/>
          <w:gridAfter w:val="1"/>
          <w:wBefore w:w="18" w:type="dxa"/>
          <w:wAfter w:w="18" w:type="dxa"/>
        </w:trPr>
        <w:tc>
          <w:tcPr>
            <w:tcW w:w="1710" w:type="dxa"/>
            <w:tcBorders>
              <w:top w:val="nil"/>
              <w:left w:val="single" w:sz="2" w:space="0" w:color="800000"/>
              <w:bottom w:val="nil"/>
              <w:right w:val="single" w:sz="2" w:space="0" w:color="800000"/>
            </w:tcBorders>
            <w:shd w:val="clear" w:color="auto" w:fill="FFFFCC"/>
          </w:tcPr>
          <w:p w14:paraId="4D8D3D58" w14:textId="1A6E75DD" w:rsidR="00D16846" w:rsidRPr="00FE0FF4" w:rsidRDefault="00D16846" w:rsidP="00897268">
            <w:pPr>
              <w:pStyle w:val="actiontextlist"/>
              <w:ind w:left="222" w:firstLine="0"/>
              <w:rPr>
                <w:rFonts w:ascii="Verdana" w:hAnsi="Verdana" w:cs="Verdana"/>
                <w:color w:val="000000"/>
                <w:sz w:val="16"/>
                <w:szCs w:val="16"/>
              </w:rPr>
            </w:pPr>
            <w:proofErr w:type="gramStart"/>
            <w:r w:rsidRPr="00FE0FF4">
              <w:rPr>
                <w:rFonts w:ascii="Verdana" w:hAnsi="Verdana" w:cs="Verdana"/>
                <w:color w:val="000000"/>
                <w:sz w:val="16"/>
                <w:szCs w:val="16"/>
              </w:rPr>
              <w:t>sections</w:t>
            </w:r>
            <w:proofErr w:type="gramEnd"/>
          </w:p>
        </w:tc>
        <w:tc>
          <w:tcPr>
            <w:tcW w:w="3690" w:type="dxa"/>
            <w:tcBorders>
              <w:top w:val="nil"/>
              <w:left w:val="single" w:sz="2" w:space="0" w:color="800000"/>
              <w:bottom w:val="nil"/>
              <w:right w:val="nil"/>
            </w:tcBorders>
          </w:tcPr>
          <w:p w14:paraId="7A204611" w14:textId="0B9A3417" w:rsidR="0089123E" w:rsidRDefault="0089123E" w:rsidP="00897268">
            <w:pPr>
              <w:pStyle w:val="DAresponse-col"/>
              <w:rPr>
                <w:rFonts w:ascii="Verdana" w:hAnsi="Verdana" w:cs="Verdana"/>
                <w:sz w:val="20"/>
                <w:szCs w:val="20"/>
              </w:rPr>
            </w:pPr>
            <w:r>
              <w:rPr>
                <w:rFonts w:ascii="Verdana" w:hAnsi="Verdana" w:cs="Verdana"/>
                <w:sz w:val="20"/>
                <w:szCs w:val="20"/>
              </w:rPr>
              <w:t>The features section is listed in two places, and some of the features are duplicated.</w:t>
            </w:r>
          </w:p>
          <w:p w14:paraId="432CFA27" w14:textId="77777777" w:rsidR="0089123E" w:rsidRDefault="0089123E" w:rsidP="00897268">
            <w:pPr>
              <w:pStyle w:val="DAresponse-col"/>
              <w:rPr>
                <w:rFonts w:ascii="Verdana" w:hAnsi="Verdana" w:cs="Verdana"/>
                <w:sz w:val="20"/>
                <w:szCs w:val="20"/>
              </w:rPr>
            </w:pPr>
          </w:p>
          <w:p w14:paraId="277D8F77" w14:textId="77777777" w:rsidR="00D16846" w:rsidRDefault="005F2B9B" w:rsidP="00897268">
            <w:pPr>
              <w:pStyle w:val="DAresponse-col"/>
              <w:rPr>
                <w:rFonts w:ascii="Verdana" w:hAnsi="Verdana" w:cs="Verdana"/>
                <w:sz w:val="20"/>
                <w:szCs w:val="20"/>
              </w:rPr>
            </w:pPr>
            <w:r>
              <w:rPr>
                <w:rFonts w:ascii="Verdana" w:hAnsi="Verdana" w:cs="Verdana"/>
                <w:sz w:val="20"/>
                <w:szCs w:val="20"/>
              </w:rPr>
              <w:t xml:space="preserve">Procedural steps are not </w:t>
            </w:r>
            <w:proofErr w:type="spellStart"/>
            <w:r>
              <w:rPr>
                <w:rFonts w:ascii="Verdana" w:hAnsi="Verdana" w:cs="Verdana"/>
                <w:sz w:val="20"/>
                <w:szCs w:val="20"/>
              </w:rPr>
              <w:t>scannable</w:t>
            </w:r>
            <w:proofErr w:type="spellEnd"/>
            <w:r>
              <w:rPr>
                <w:rFonts w:ascii="Verdana" w:hAnsi="Verdana" w:cs="Verdana"/>
                <w:sz w:val="20"/>
                <w:szCs w:val="20"/>
              </w:rPr>
              <w:t>. Inconsistent formatting and liberal use of all caps and exclamation points make the content hard to read.</w:t>
            </w:r>
          </w:p>
          <w:p w14:paraId="16F58E5E" w14:textId="77777777" w:rsidR="003963C1" w:rsidRDefault="003963C1" w:rsidP="00897268">
            <w:pPr>
              <w:pStyle w:val="DAresponse-col"/>
              <w:rPr>
                <w:rFonts w:ascii="Verdana" w:hAnsi="Verdana" w:cs="Verdana"/>
                <w:sz w:val="20"/>
                <w:szCs w:val="20"/>
              </w:rPr>
            </w:pPr>
          </w:p>
          <w:p w14:paraId="51FF536E" w14:textId="77777777" w:rsidR="009E7EE4" w:rsidRDefault="009E7EE4" w:rsidP="003963C1">
            <w:pPr>
              <w:pStyle w:val="DAresponse-col"/>
              <w:rPr>
                <w:rFonts w:ascii="Verdana" w:hAnsi="Verdana" w:cs="Verdana"/>
                <w:sz w:val="20"/>
                <w:szCs w:val="20"/>
              </w:rPr>
            </w:pPr>
          </w:p>
          <w:p w14:paraId="4B308F62" w14:textId="77777777" w:rsidR="009E7EE4" w:rsidRDefault="009E7EE4" w:rsidP="003963C1">
            <w:pPr>
              <w:pStyle w:val="DAresponse-col"/>
              <w:rPr>
                <w:rFonts w:ascii="Verdana" w:hAnsi="Verdana" w:cs="Verdana"/>
                <w:sz w:val="20"/>
                <w:szCs w:val="20"/>
              </w:rPr>
            </w:pPr>
          </w:p>
          <w:p w14:paraId="41AFADEA" w14:textId="77777777" w:rsidR="003963C1" w:rsidRDefault="003963C1" w:rsidP="003963C1">
            <w:pPr>
              <w:pStyle w:val="DAresponse-col"/>
              <w:rPr>
                <w:rFonts w:ascii="Verdana" w:hAnsi="Verdana" w:cs="Verdana"/>
                <w:sz w:val="20"/>
                <w:szCs w:val="20"/>
              </w:rPr>
            </w:pPr>
            <w:r>
              <w:rPr>
                <w:rFonts w:ascii="Verdana" w:hAnsi="Verdana" w:cs="Verdana"/>
                <w:sz w:val="20"/>
                <w:szCs w:val="20"/>
              </w:rPr>
              <w:t xml:space="preserve">Numbered lists aren’t formatted or indented consistently. </w:t>
            </w:r>
          </w:p>
          <w:p w14:paraId="259DD6C2" w14:textId="77777777" w:rsidR="00FB0C10" w:rsidRDefault="00FB0C10" w:rsidP="003963C1">
            <w:pPr>
              <w:pStyle w:val="DAresponse-col"/>
              <w:rPr>
                <w:rFonts w:ascii="Verdana" w:hAnsi="Verdana" w:cs="Verdana"/>
                <w:sz w:val="20"/>
                <w:szCs w:val="20"/>
              </w:rPr>
            </w:pPr>
          </w:p>
          <w:p w14:paraId="65AA1073" w14:textId="77777777" w:rsidR="00FB0C10" w:rsidRDefault="00FB0C10" w:rsidP="003963C1">
            <w:pPr>
              <w:pStyle w:val="DAresponse-col"/>
              <w:rPr>
                <w:rFonts w:ascii="Verdana" w:hAnsi="Verdana" w:cs="Verdana"/>
                <w:sz w:val="20"/>
                <w:szCs w:val="20"/>
              </w:rPr>
            </w:pPr>
          </w:p>
          <w:p w14:paraId="33448DEB" w14:textId="6805481C" w:rsidR="00FB0C10" w:rsidRDefault="00FB0C10" w:rsidP="003963C1">
            <w:pPr>
              <w:pStyle w:val="DAresponse-col"/>
              <w:rPr>
                <w:rFonts w:ascii="Verdana" w:hAnsi="Verdana" w:cs="Verdana"/>
                <w:sz w:val="20"/>
                <w:szCs w:val="20"/>
              </w:rPr>
            </w:pPr>
            <w:r>
              <w:rPr>
                <w:rFonts w:ascii="Verdana" w:hAnsi="Verdana" w:cs="Verdana"/>
                <w:sz w:val="20"/>
                <w:szCs w:val="20"/>
              </w:rPr>
              <w:t>Copyright section does not make sense.</w:t>
            </w:r>
          </w:p>
          <w:p w14:paraId="09F5A40F" w14:textId="77777777" w:rsidR="00D83B99" w:rsidRDefault="00D83B99" w:rsidP="003963C1">
            <w:pPr>
              <w:pStyle w:val="DAresponse-col"/>
              <w:rPr>
                <w:rFonts w:ascii="Verdana" w:hAnsi="Verdana" w:cs="Verdana"/>
                <w:sz w:val="20"/>
                <w:szCs w:val="20"/>
              </w:rPr>
            </w:pPr>
          </w:p>
          <w:p w14:paraId="2FA37CE3" w14:textId="77777777" w:rsidR="00D83B99" w:rsidRDefault="00D83B99" w:rsidP="003963C1">
            <w:pPr>
              <w:pStyle w:val="DAresponse-col"/>
              <w:rPr>
                <w:rFonts w:ascii="Verdana" w:hAnsi="Verdana" w:cs="Verdana"/>
                <w:sz w:val="20"/>
                <w:szCs w:val="20"/>
              </w:rPr>
            </w:pPr>
          </w:p>
          <w:p w14:paraId="449F48E8" w14:textId="77777777" w:rsidR="00EB2B31" w:rsidRDefault="00EB2B31" w:rsidP="003963C1">
            <w:pPr>
              <w:pStyle w:val="DAresponse-col"/>
              <w:rPr>
                <w:rFonts w:ascii="Verdana" w:hAnsi="Verdana" w:cs="Verdana"/>
                <w:sz w:val="20"/>
                <w:szCs w:val="20"/>
              </w:rPr>
            </w:pPr>
          </w:p>
          <w:p w14:paraId="3E772A31" w14:textId="1A6C67E4" w:rsidR="00FC70EB" w:rsidRDefault="00FC70EB" w:rsidP="003963C1">
            <w:pPr>
              <w:pStyle w:val="DAresponse-col"/>
              <w:rPr>
                <w:rFonts w:ascii="Verdana" w:hAnsi="Verdana" w:cs="Verdana"/>
                <w:sz w:val="20"/>
                <w:szCs w:val="20"/>
              </w:rPr>
            </w:pPr>
          </w:p>
        </w:tc>
        <w:tc>
          <w:tcPr>
            <w:tcW w:w="4140" w:type="dxa"/>
            <w:tcBorders>
              <w:top w:val="nil"/>
              <w:left w:val="nil"/>
              <w:bottom w:val="nil"/>
              <w:right w:val="nil"/>
            </w:tcBorders>
          </w:tcPr>
          <w:p w14:paraId="7AAC5946" w14:textId="77777777" w:rsidR="00D16846" w:rsidRDefault="0089123E" w:rsidP="0089123E">
            <w:pPr>
              <w:pStyle w:val="DAresponse-col"/>
              <w:rPr>
                <w:rFonts w:ascii="Verdana" w:hAnsi="Verdana" w:cs="Verdana"/>
                <w:sz w:val="20"/>
                <w:szCs w:val="20"/>
              </w:rPr>
            </w:pPr>
            <w:r>
              <w:rPr>
                <w:rFonts w:ascii="Verdana" w:hAnsi="Verdana" w:cs="Verdana"/>
                <w:sz w:val="20"/>
                <w:szCs w:val="20"/>
              </w:rPr>
              <w:lastRenderedPageBreak/>
              <w:t>Combine the two features sections into one, and eliminate the duplicate content.</w:t>
            </w:r>
          </w:p>
          <w:p w14:paraId="40E9BFFA" w14:textId="77777777" w:rsidR="003963C1" w:rsidRDefault="003963C1" w:rsidP="0089123E">
            <w:pPr>
              <w:pStyle w:val="DAresponse-col"/>
              <w:rPr>
                <w:rFonts w:ascii="Verdana" w:hAnsi="Verdana" w:cs="Verdana"/>
                <w:sz w:val="20"/>
                <w:szCs w:val="20"/>
              </w:rPr>
            </w:pPr>
          </w:p>
          <w:p w14:paraId="5698B547" w14:textId="465DB3C5" w:rsidR="00211715" w:rsidRDefault="0022196C" w:rsidP="003963C1">
            <w:pPr>
              <w:pStyle w:val="DAresponse-col"/>
              <w:rPr>
                <w:rFonts w:ascii="Verdana" w:hAnsi="Verdana" w:cs="Verdana"/>
                <w:sz w:val="20"/>
                <w:szCs w:val="20"/>
              </w:rPr>
            </w:pPr>
            <w:r>
              <w:rPr>
                <w:rFonts w:ascii="Verdana" w:hAnsi="Verdana" w:cs="Verdana"/>
                <w:sz w:val="20"/>
                <w:szCs w:val="20"/>
              </w:rPr>
              <w:t xml:space="preserve">Format all procedural steps </w:t>
            </w:r>
            <w:r w:rsidR="001F64A0">
              <w:rPr>
                <w:rFonts w:ascii="Verdana" w:hAnsi="Verdana" w:cs="Verdana"/>
                <w:sz w:val="20"/>
                <w:szCs w:val="20"/>
              </w:rPr>
              <w:t xml:space="preserve">using strong action verbs and a consistent numbering scheme. </w:t>
            </w:r>
            <w:r w:rsidR="00EB2B31">
              <w:rPr>
                <w:rFonts w:ascii="Verdana" w:hAnsi="Verdana" w:cs="Verdana"/>
                <w:sz w:val="20"/>
                <w:szCs w:val="20"/>
              </w:rPr>
              <w:t>Procedures will be sentence-cased and will make use of icons and callout boxes for warnings, tips, and notes.</w:t>
            </w:r>
            <w:r w:rsidR="0045741D">
              <w:rPr>
                <w:rFonts w:ascii="Verdana" w:hAnsi="Verdana" w:cs="Verdana"/>
                <w:sz w:val="20"/>
                <w:szCs w:val="20"/>
              </w:rPr>
              <w:t xml:space="preserve"> Eliminate the use of all caps and exclamation points.</w:t>
            </w:r>
          </w:p>
          <w:p w14:paraId="5DC59F29" w14:textId="77777777" w:rsidR="00D12D2A" w:rsidRDefault="00D12D2A" w:rsidP="003963C1">
            <w:pPr>
              <w:pStyle w:val="DAresponse-col"/>
              <w:rPr>
                <w:rFonts w:ascii="Verdana" w:hAnsi="Verdana" w:cs="Verdana"/>
                <w:sz w:val="20"/>
                <w:szCs w:val="20"/>
              </w:rPr>
            </w:pPr>
          </w:p>
          <w:p w14:paraId="2DAC4EE9" w14:textId="77777777" w:rsidR="00FB0C10" w:rsidRDefault="00432491" w:rsidP="00432491">
            <w:pPr>
              <w:pStyle w:val="DAresponse-col"/>
              <w:rPr>
                <w:rFonts w:ascii="Verdana" w:hAnsi="Verdana" w:cs="Verdana"/>
                <w:sz w:val="20"/>
                <w:szCs w:val="20"/>
              </w:rPr>
            </w:pPr>
            <w:r>
              <w:rPr>
                <w:rFonts w:ascii="Verdana" w:hAnsi="Verdana" w:cs="Verdana"/>
                <w:sz w:val="20"/>
                <w:szCs w:val="20"/>
              </w:rPr>
              <w:t>C</w:t>
            </w:r>
            <w:r w:rsidR="003963C1">
              <w:rPr>
                <w:rFonts w:ascii="Verdana" w:hAnsi="Verdana" w:cs="Verdana"/>
                <w:sz w:val="20"/>
                <w:szCs w:val="20"/>
              </w:rPr>
              <w:t>onsistent</w:t>
            </w:r>
            <w:r>
              <w:rPr>
                <w:rFonts w:ascii="Verdana" w:hAnsi="Verdana" w:cs="Verdana"/>
                <w:sz w:val="20"/>
                <w:szCs w:val="20"/>
              </w:rPr>
              <w:t>ly format</w:t>
            </w:r>
            <w:r w:rsidR="003963C1">
              <w:rPr>
                <w:rFonts w:ascii="Verdana" w:hAnsi="Verdana" w:cs="Verdana"/>
                <w:sz w:val="20"/>
                <w:szCs w:val="20"/>
              </w:rPr>
              <w:t xml:space="preserve"> and </w:t>
            </w:r>
            <w:r>
              <w:rPr>
                <w:rFonts w:ascii="Verdana" w:hAnsi="Verdana" w:cs="Verdana"/>
                <w:sz w:val="20"/>
                <w:szCs w:val="20"/>
              </w:rPr>
              <w:t>indent numbered lists</w:t>
            </w:r>
            <w:r w:rsidR="003963C1">
              <w:rPr>
                <w:rFonts w:ascii="Verdana" w:hAnsi="Verdana" w:cs="Verdana"/>
                <w:sz w:val="20"/>
                <w:szCs w:val="20"/>
              </w:rPr>
              <w:t xml:space="preserve"> to aid in </w:t>
            </w:r>
            <w:proofErr w:type="spellStart"/>
            <w:r w:rsidR="003963C1">
              <w:rPr>
                <w:rFonts w:ascii="Verdana" w:hAnsi="Verdana" w:cs="Verdana"/>
                <w:sz w:val="20"/>
                <w:szCs w:val="20"/>
              </w:rPr>
              <w:t>scannability</w:t>
            </w:r>
            <w:proofErr w:type="spellEnd"/>
            <w:r w:rsidR="003963C1">
              <w:rPr>
                <w:rFonts w:ascii="Verdana" w:hAnsi="Verdana" w:cs="Verdana"/>
                <w:sz w:val="20"/>
                <w:szCs w:val="20"/>
              </w:rPr>
              <w:t>.</w:t>
            </w:r>
          </w:p>
          <w:p w14:paraId="566B18FA" w14:textId="77777777" w:rsidR="00FB0C10" w:rsidRDefault="00FB0C10" w:rsidP="00432491">
            <w:pPr>
              <w:pStyle w:val="DAresponse-col"/>
              <w:rPr>
                <w:rFonts w:ascii="Verdana" w:hAnsi="Verdana" w:cs="Verdana"/>
                <w:sz w:val="20"/>
                <w:szCs w:val="20"/>
              </w:rPr>
            </w:pPr>
          </w:p>
          <w:p w14:paraId="7C9A6FBD" w14:textId="4AA9BF68" w:rsidR="003963C1" w:rsidRDefault="008E7C97" w:rsidP="00180762">
            <w:pPr>
              <w:pStyle w:val="DAresponse-col"/>
              <w:rPr>
                <w:rFonts w:ascii="Verdana" w:hAnsi="Verdana" w:cs="Verdana"/>
                <w:sz w:val="20"/>
                <w:szCs w:val="20"/>
              </w:rPr>
            </w:pPr>
            <w:r>
              <w:rPr>
                <w:rFonts w:ascii="Verdana" w:hAnsi="Verdana" w:cs="Verdana"/>
                <w:sz w:val="20"/>
                <w:szCs w:val="20"/>
              </w:rPr>
              <w:t xml:space="preserve">Revise so the section does not imply that </w:t>
            </w:r>
            <w:proofErr w:type="spellStart"/>
            <w:r>
              <w:rPr>
                <w:rFonts w:ascii="Verdana" w:hAnsi="Verdana" w:cs="Verdana"/>
                <w:sz w:val="20"/>
                <w:szCs w:val="20"/>
              </w:rPr>
              <w:t>Sanx</w:t>
            </w:r>
            <w:proofErr w:type="spellEnd"/>
            <w:r>
              <w:rPr>
                <w:rFonts w:ascii="Verdana" w:hAnsi="Verdana" w:cs="Verdana"/>
                <w:sz w:val="20"/>
                <w:szCs w:val="20"/>
              </w:rPr>
              <w:t xml:space="preserve"> is responsible if the original copyright is not maintained.</w:t>
            </w:r>
          </w:p>
        </w:tc>
      </w:tr>
      <w:tr w:rsidR="00D16846" w14:paraId="34907D1B" w14:textId="77777777" w:rsidTr="00897268">
        <w:trPr>
          <w:gridBefore w:val="1"/>
          <w:gridAfter w:val="1"/>
          <w:wBefore w:w="18" w:type="dxa"/>
          <w:wAfter w:w="18" w:type="dxa"/>
        </w:trPr>
        <w:tc>
          <w:tcPr>
            <w:tcW w:w="1710" w:type="dxa"/>
            <w:tcBorders>
              <w:top w:val="nil"/>
              <w:left w:val="single" w:sz="2" w:space="0" w:color="800000"/>
              <w:bottom w:val="nil"/>
              <w:right w:val="single" w:sz="2" w:space="0" w:color="800000"/>
            </w:tcBorders>
            <w:shd w:val="clear" w:color="auto" w:fill="FFFFCC"/>
          </w:tcPr>
          <w:p w14:paraId="4787EA7A" w14:textId="77777777" w:rsidR="00D16846" w:rsidRPr="00FE0FF4" w:rsidRDefault="00D16846" w:rsidP="00897268">
            <w:pPr>
              <w:pStyle w:val="actiontextlist"/>
              <w:ind w:left="222" w:firstLine="0"/>
              <w:rPr>
                <w:rFonts w:ascii="Verdana" w:hAnsi="Verdana" w:cs="Verdana"/>
                <w:color w:val="000000"/>
                <w:sz w:val="16"/>
                <w:szCs w:val="16"/>
              </w:rPr>
            </w:pPr>
            <w:proofErr w:type="gramStart"/>
            <w:r>
              <w:rPr>
                <w:rFonts w:ascii="Verdana" w:hAnsi="Verdana" w:cs="Verdana"/>
                <w:color w:val="000000"/>
                <w:sz w:val="16"/>
                <w:szCs w:val="16"/>
              </w:rPr>
              <w:lastRenderedPageBreak/>
              <w:t>p</w:t>
            </w:r>
            <w:r w:rsidRPr="00FE0FF4">
              <w:rPr>
                <w:rFonts w:ascii="Verdana" w:hAnsi="Verdana" w:cs="Verdana"/>
                <w:color w:val="000000"/>
                <w:sz w:val="16"/>
                <w:szCs w:val="16"/>
              </w:rPr>
              <w:t>aragraphs</w:t>
            </w:r>
            <w:proofErr w:type="gramEnd"/>
            <w:r w:rsidRPr="00FE0FF4">
              <w:rPr>
                <w:rFonts w:ascii="Verdana" w:hAnsi="Verdana" w:cs="Verdana"/>
                <w:color w:val="000000"/>
                <w:sz w:val="16"/>
                <w:szCs w:val="16"/>
              </w:rPr>
              <w:t xml:space="preserve"> </w:t>
            </w:r>
          </w:p>
        </w:tc>
        <w:tc>
          <w:tcPr>
            <w:tcW w:w="3690" w:type="dxa"/>
            <w:tcBorders>
              <w:top w:val="nil"/>
              <w:left w:val="single" w:sz="2" w:space="0" w:color="800000"/>
              <w:bottom w:val="nil"/>
              <w:right w:val="nil"/>
            </w:tcBorders>
          </w:tcPr>
          <w:p w14:paraId="404818AB" w14:textId="312DC2A8" w:rsidR="00D16846" w:rsidRDefault="002272B3" w:rsidP="00897268">
            <w:pPr>
              <w:pStyle w:val="DAresponse-col"/>
              <w:rPr>
                <w:rFonts w:ascii="Verdana" w:hAnsi="Verdana" w:cs="Verdana"/>
                <w:sz w:val="20"/>
                <w:szCs w:val="20"/>
              </w:rPr>
            </w:pPr>
            <w:r>
              <w:rPr>
                <w:rFonts w:ascii="Verdana" w:hAnsi="Verdana" w:cs="Verdana"/>
                <w:sz w:val="20"/>
                <w:szCs w:val="20"/>
              </w:rPr>
              <w:t xml:space="preserve">There is no clear delineation between paragraphs and procedural steps due to the lack of formatting. </w:t>
            </w:r>
            <w:r w:rsidR="006F157B">
              <w:rPr>
                <w:rFonts w:ascii="Verdana" w:hAnsi="Verdana" w:cs="Verdana"/>
                <w:sz w:val="20"/>
                <w:szCs w:val="20"/>
              </w:rPr>
              <w:t>Most likely, users won’t read the entire document the whole way through, so they must be able to scan the headings to find the instructions they are looking for.</w:t>
            </w:r>
          </w:p>
          <w:p w14:paraId="443B1300" w14:textId="0CADBDD1" w:rsidR="000B2099" w:rsidRDefault="000B2099" w:rsidP="00897268">
            <w:pPr>
              <w:pStyle w:val="DAresponse-col"/>
              <w:rPr>
                <w:rFonts w:ascii="Verdana" w:hAnsi="Verdana" w:cs="Verdana"/>
                <w:sz w:val="20"/>
                <w:szCs w:val="20"/>
              </w:rPr>
            </w:pPr>
          </w:p>
        </w:tc>
        <w:tc>
          <w:tcPr>
            <w:tcW w:w="4140" w:type="dxa"/>
            <w:tcBorders>
              <w:top w:val="nil"/>
              <w:left w:val="nil"/>
              <w:bottom w:val="nil"/>
              <w:right w:val="nil"/>
            </w:tcBorders>
          </w:tcPr>
          <w:p w14:paraId="3FEC7AFD" w14:textId="77777777" w:rsidR="00D16846" w:rsidRDefault="00914D66" w:rsidP="00914D66">
            <w:pPr>
              <w:pStyle w:val="DAresponse-col"/>
              <w:rPr>
                <w:rFonts w:ascii="Verdana" w:hAnsi="Verdana" w:cs="Verdana"/>
                <w:sz w:val="20"/>
                <w:szCs w:val="20"/>
              </w:rPr>
            </w:pPr>
            <w:r>
              <w:rPr>
                <w:rFonts w:ascii="Verdana" w:hAnsi="Verdana" w:cs="Verdana"/>
                <w:sz w:val="20"/>
                <w:szCs w:val="20"/>
              </w:rPr>
              <w:t xml:space="preserve">Apply consistent formatting to headings, numbered lists, and paragraphs so that there is a clear delineation between content types in the manual. This will aid in </w:t>
            </w:r>
            <w:proofErr w:type="spellStart"/>
            <w:r>
              <w:rPr>
                <w:rFonts w:ascii="Verdana" w:hAnsi="Verdana" w:cs="Verdana"/>
                <w:sz w:val="20"/>
                <w:szCs w:val="20"/>
              </w:rPr>
              <w:t>scannability</w:t>
            </w:r>
            <w:proofErr w:type="spellEnd"/>
            <w:r>
              <w:rPr>
                <w:rFonts w:ascii="Verdana" w:hAnsi="Verdana" w:cs="Verdana"/>
                <w:sz w:val="20"/>
                <w:szCs w:val="20"/>
              </w:rPr>
              <w:t xml:space="preserve"> and </w:t>
            </w:r>
            <w:r w:rsidR="00B73D5E">
              <w:rPr>
                <w:rFonts w:ascii="Verdana" w:hAnsi="Verdana" w:cs="Verdana"/>
                <w:sz w:val="20"/>
                <w:szCs w:val="20"/>
              </w:rPr>
              <w:t>the user’s ability to quickly find what he or she is looking for.</w:t>
            </w:r>
          </w:p>
          <w:p w14:paraId="2954C82F" w14:textId="157B8D68" w:rsidR="00B73D5E" w:rsidRDefault="00B73D5E" w:rsidP="00914D66">
            <w:pPr>
              <w:pStyle w:val="DAresponse-col"/>
              <w:rPr>
                <w:rFonts w:ascii="Verdana" w:hAnsi="Verdana" w:cs="Verdana"/>
                <w:sz w:val="20"/>
                <w:szCs w:val="20"/>
              </w:rPr>
            </w:pPr>
          </w:p>
        </w:tc>
      </w:tr>
      <w:tr w:rsidR="00D16846" w14:paraId="3EB7FCE1" w14:textId="77777777" w:rsidTr="00897268">
        <w:trPr>
          <w:gridBefore w:val="1"/>
          <w:gridAfter w:val="1"/>
          <w:wBefore w:w="18" w:type="dxa"/>
          <w:wAfter w:w="18" w:type="dxa"/>
        </w:trPr>
        <w:tc>
          <w:tcPr>
            <w:tcW w:w="1710" w:type="dxa"/>
            <w:tcBorders>
              <w:top w:val="nil"/>
              <w:left w:val="single" w:sz="2" w:space="0" w:color="800000"/>
              <w:bottom w:val="nil"/>
              <w:right w:val="single" w:sz="2" w:space="0" w:color="800000"/>
            </w:tcBorders>
            <w:shd w:val="clear" w:color="auto" w:fill="FFFFCC"/>
          </w:tcPr>
          <w:p w14:paraId="261C39F8" w14:textId="6E371C31" w:rsidR="00D16846" w:rsidRDefault="00D16846" w:rsidP="00897268">
            <w:pPr>
              <w:pStyle w:val="actiontextlist"/>
              <w:ind w:left="-18" w:firstLine="0"/>
              <w:rPr>
                <w:rFonts w:ascii="Verdana" w:hAnsi="Verdana" w:cs="Verdana"/>
                <w:color w:val="000000"/>
              </w:rPr>
            </w:pPr>
            <w:proofErr w:type="gramStart"/>
            <w:r>
              <w:rPr>
                <w:rFonts w:ascii="Verdana" w:hAnsi="Verdana" w:cs="Verdana"/>
                <w:color w:val="000000"/>
              </w:rPr>
              <w:t>visual</w:t>
            </w:r>
            <w:proofErr w:type="gramEnd"/>
            <w:r>
              <w:rPr>
                <w:rFonts w:ascii="Verdana" w:hAnsi="Verdana" w:cs="Verdana"/>
                <w:color w:val="000000"/>
              </w:rPr>
              <w:t xml:space="preserve"> design</w:t>
            </w:r>
          </w:p>
        </w:tc>
        <w:tc>
          <w:tcPr>
            <w:tcW w:w="3690" w:type="dxa"/>
            <w:tcBorders>
              <w:top w:val="nil"/>
              <w:left w:val="single" w:sz="2" w:space="0" w:color="800000"/>
              <w:bottom w:val="nil"/>
              <w:right w:val="nil"/>
            </w:tcBorders>
          </w:tcPr>
          <w:p w14:paraId="5CAC3A5C" w14:textId="77777777" w:rsidR="00D16846" w:rsidRDefault="00967DCE" w:rsidP="00967DCE">
            <w:pPr>
              <w:pStyle w:val="DAresponse-col"/>
              <w:rPr>
                <w:rFonts w:ascii="Verdana" w:hAnsi="Verdana" w:cs="Verdana"/>
                <w:sz w:val="20"/>
                <w:szCs w:val="20"/>
              </w:rPr>
            </w:pPr>
            <w:r>
              <w:rPr>
                <w:rFonts w:ascii="Verdana" w:hAnsi="Verdana" w:cs="Verdana"/>
                <w:sz w:val="20"/>
                <w:szCs w:val="20"/>
              </w:rPr>
              <w:t xml:space="preserve">GUI elements aren’t bolded, so users may skip over them when scanning the document. </w:t>
            </w:r>
          </w:p>
          <w:p w14:paraId="5647B363" w14:textId="77777777" w:rsidR="00046181" w:rsidRDefault="00046181" w:rsidP="00967DCE">
            <w:pPr>
              <w:pStyle w:val="DAresponse-col"/>
              <w:rPr>
                <w:rFonts w:ascii="Verdana" w:hAnsi="Verdana" w:cs="Verdana"/>
                <w:sz w:val="20"/>
                <w:szCs w:val="20"/>
              </w:rPr>
            </w:pPr>
          </w:p>
          <w:p w14:paraId="77ED7DF8" w14:textId="77777777" w:rsidR="00046181" w:rsidRDefault="00046181" w:rsidP="00046181">
            <w:pPr>
              <w:pStyle w:val="DAresponse-col"/>
              <w:rPr>
                <w:rFonts w:ascii="Verdana" w:hAnsi="Verdana" w:cs="Verdana"/>
                <w:sz w:val="20"/>
                <w:szCs w:val="20"/>
              </w:rPr>
            </w:pPr>
            <w:r>
              <w:rPr>
                <w:rFonts w:ascii="Verdana" w:hAnsi="Verdana" w:cs="Verdana"/>
                <w:sz w:val="20"/>
                <w:szCs w:val="20"/>
              </w:rPr>
              <w:t xml:space="preserve">Headings and body copy are all the same size and treatment, so there is no way for users to scan easily. </w:t>
            </w:r>
          </w:p>
          <w:p w14:paraId="6D0698FE" w14:textId="77777777" w:rsidR="006B01DF" w:rsidRDefault="006B01DF" w:rsidP="00046181">
            <w:pPr>
              <w:pStyle w:val="DAresponse-col"/>
              <w:rPr>
                <w:rFonts w:ascii="Verdana" w:hAnsi="Verdana" w:cs="Verdana"/>
                <w:sz w:val="20"/>
                <w:szCs w:val="20"/>
              </w:rPr>
            </w:pPr>
          </w:p>
          <w:p w14:paraId="036A5962" w14:textId="77777777" w:rsidR="006B01DF" w:rsidRDefault="006B01DF" w:rsidP="00046181">
            <w:pPr>
              <w:pStyle w:val="DAresponse-col"/>
              <w:rPr>
                <w:rFonts w:ascii="Verdana" w:hAnsi="Verdana" w:cs="Verdana"/>
                <w:sz w:val="20"/>
                <w:szCs w:val="20"/>
              </w:rPr>
            </w:pPr>
            <w:r>
              <w:rPr>
                <w:rFonts w:ascii="Verdana" w:hAnsi="Verdana" w:cs="Verdana"/>
                <w:sz w:val="20"/>
                <w:szCs w:val="20"/>
              </w:rPr>
              <w:t>Screenshots and icons would help break up the text and provide visual interest for users.</w:t>
            </w:r>
          </w:p>
          <w:p w14:paraId="23E8ABAC" w14:textId="4B2127CC" w:rsidR="002637D1" w:rsidRDefault="002637D1" w:rsidP="00046181">
            <w:pPr>
              <w:pStyle w:val="DAresponse-col"/>
              <w:rPr>
                <w:rFonts w:ascii="Verdana" w:hAnsi="Verdana" w:cs="Verdana"/>
                <w:sz w:val="20"/>
                <w:szCs w:val="20"/>
              </w:rPr>
            </w:pPr>
          </w:p>
        </w:tc>
        <w:tc>
          <w:tcPr>
            <w:tcW w:w="4140" w:type="dxa"/>
            <w:tcBorders>
              <w:top w:val="nil"/>
              <w:left w:val="nil"/>
              <w:bottom w:val="nil"/>
              <w:right w:val="nil"/>
            </w:tcBorders>
          </w:tcPr>
          <w:p w14:paraId="7EAE1872" w14:textId="77777777" w:rsidR="00D16846" w:rsidRDefault="000D4FDE" w:rsidP="00897268">
            <w:pPr>
              <w:pStyle w:val="DAresponse-col"/>
              <w:rPr>
                <w:rFonts w:ascii="Verdana" w:hAnsi="Verdana" w:cs="Verdana"/>
                <w:sz w:val="20"/>
                <w:szCs w:val="20"/>
              </w:rPr>
            </w:pPr>
            <w:r>
              <w:rPr>
                <w:rFonts w:ascii="Verdana" w:hAnsi="Verdana" w:cs="Verdana"/>
                <w:sz w:val="20"/>
                <w:szCs w:val="20"/>
              </w:rPr>
              <w:t xml:space="preserve">Format headings </w:t>
            </w:r>
            <w:r w:rsidR="00421335">
              <w:rPr>
                <w:rFonts w:ascii="Verdana" w:hAnsi="Verdana" w:cs="Verdana"/>
                <w:sz w:val="20"/>
                <w:szCs w:val="20"/>
              </w:rPr>
              <w:t xml:space="preserve">and GUI elements </w:t>
            </w:r>
            <w:r>
              <w:rPr>
                <w:rFonts w:ascii="Verdana" w:hAnsi="Verdana" w:cs="Verdana"/>
                <w:sz w:val="20"/>
                <w:szCs w:val="20"/>
              </w:rPr>
              <w:t xml:space="preserve">according to the style sheet. </w:t>
            </w:r>
          </w:p>
          <w:p w14:paraId="77ECD734" w14:textId="77777777" w:rsidR="00B26EF8" w:rsidRDefault="00B26EF8" w:rsidP="00897268">
            <w:pPr>
              <w:pStyle w:val="DAresponse-col"/>
              <w:rPr>
                <w:rFonts w:ascii="Verdana" w:hAnsi="Verdana" w:cs="Verdana"/>
                <w:sz w:val="20"/>
                <w:szCs w:val="20"/>
              </w:rPr>
            </w:pPr>
          </w:p>
          <w:p w14:paraId="5093DC84" w14:textId="77777777" w:rsidR="00A9340B" w:rsidRDefault="00A9340B" w:rsidP="00B26EF8">
            <w:pPr>
              <w:pStyle w:val="DAresponse-col"/>
              <w:rPr>
                <w:rFonts w:ascii="Verdana" w:hAnsi="Verdana" w:cs="Verdana"/>
                <w:sz w:val="20"/>
                <w:szCs w:val="20"/>
              </w:rPr>
            </w:pPr>
          </w:p>
          <w:p w14:paraId="43A61CB8" w14:textId="77777777" w:rsidR="00337D4A" w:rsidRDefault="00337D4A" w:rsidP="00B26EF8">
            <w:pPr>
              <w:pStyle w:val="DAresponse-col"/>
              <w:rPr>
                <w:rFonts w:ascii="Verdana" w:hAnsi="Verdana" w:cs="Verdana"/>
                <w:sz w:val="20"/>
                <w:szCs w:val="20"/>
              </w:rPr>
            </w:pPr>
          </w:p>
          <w:p w14:paraId="56A89ED3" w14:textId="77777777" w:rsidR="00337D4A" w:rsidRDefault="00337D4A" w:rsidP="00B26EF8">
            <w:pPr>
              <w:pStyle w:val="DAresponse-col"/>
              <w:rPr>
                <w:rFonts w:ascii="Verdana" w:hAnsi="Verdana" w:cs="Verdana"/>
                <w:sz w:val="20"/>
                <w:szCs w:val="20"/>
              </w:rPr>
            </w:pPr>
          </w:p>
          <w:p w14:paraId="1DE1F8A5" w14:textId="77777777" w:rsidR="00337D4A" w:rsidRDefault="00337D4A" w:rsidP="00B26EF8">
            <w:pPr>
              <w:pStyle w:val="DAresponse-col"/>
              <w:rPr>
                <w:rFonts w:ascii="Verdana" w:hAnsi="Verdana" w:cs="Verdana"/>
                <w:sz w:val="20"/>
                <w:szCs w:val="20"/>
              </w:rPr>
            </w:pPr>
          </w:p>
          <w:p w14:paraId="010C8C51" w14:textId="77777777" w:rsidR="00337D4A" w:rsidRDefault="00337D4A" w:rsidP="00B26EF8">
            <w:pPr>
              <w:pStyle w:val="DAresponse-col"/>
              <w:rPr>
                <w:rFonts w:ascii="Verdana" w:hAnsi="Verdana" w:cs="Verdana"/>
                <w:sz w:val="20"/>
                <w:szCs w:val="20"/>
              </w:rPr>
            </w:pPr>
          </w:p>
          <w:p w14:paraId="596F9FA5" w14:textId="77777777" w:rsidR="00337D4A" w:rsidRDefault="00337D4A" w:rsidP="00B26EF8">
            <w:pPr>
              <w:pStyle w:val="DAresponse-col"/>
              <w:rPr>
                <w:rFonts w:ascii="Verdana" w:hAnsi="Verdana" w:cs="Verdana"/>
                <w:sz w:val="20"/>
                <w:szCs w:val="20"/>
              </w:rPr>
            </w:pPr>
          </w:p>
          <w:p w14:paraId="300EB163" w14:textId="241C1367" w:rsidR="00B26EF8" w:rsidRDefault="00B26EF8" w:rsidP="00B26EF8">
            <w:pPr>
              <w:pStyle w:val="DAresponse-col"/>
              <w:rPr>
                <w:rFonts w:ascii="Verdana" w:hAnsi="Verdana" w:cs="Verdana"/>
                <w:sz w:val="20"/>
                <w:szCs w:val="20"/>
              </w:rPr>
            </w:pPr>
            <w:r>
              <w:rPr>
                <w:rFonts w:ascii="Verdana" w:hAnsi="Verdana" w:cs="Verdana"/>
                <w:sz w:val="20"/>
                <w:szCs w:val="20"/>
              </w:rPr>
              <w:t>Recommend screenshot and icon placement.</w:t>
            </w:r>
          </w:p>
        </w:tc>
      </w:tr>
      <w:tr w:rsidR="00D16846" w14:paraId="32A16C53" w14:textId="77777777" w:rsidTr="00897268">
        <w:trPr>
          <w:gridBefore w:val="1"/>
          <w:gridAfter w:val="1"/>
          <w:wBefore w:w="18" w:type="dxa"/>
          <w:wAfter w:w="18" w:type="dxa"/>
        </w:trPr>
        <w:tc>
          <w:tcPr>
            <w:tcW w:w="1710" w:type="dxa"/>
            <w:tcBorders>
              <w:top w:val="nil"/>
              <w:left w:val="single" w:sz="2" w:space="0" w:color="800000"/>
              <w:bottom w:val="nil"/>
              <w:right w:val="single" w:sz="2" w:space="0" w:color="800000"/>
            </w:tcBorders>
            <w:shd w:val="clear" w:color="auto" w:fill="FFFFCC"/>
          </w:tcPr>
          <w:p w14:paraId="336D1C61" w14:textId="77777777" w:rsidR="00D16846" w:rsidRDefault="00D16846" w:rsidP="00897268">
            <w:pPr>
              <w:pStyle w:val="actiontextlist"/>
              <w:ind w:left="-18" w:firstLine="0"/>
              <w:rPr>
                <w:rFonts w:ascii="Verdana" w:hAnsi="Verdana" w:cs="Verdana"/>
                <w:color w:val="000000"/>
              </w:rPr>
            </w:pPr>
            <w:proofErr w:type="gramStart"/>
            <w:r>
              <w:rPr>
                <w:rFonts w:ascii="Verdana" w:hAnsi="Verdana" w:cs="Verdana"/>
                <w:color w:val="000000"/>
              </w:rPr>
              <w:t>style</w:t>
            </w:r>
            <w:proofErr w:type="gramEnd"/>
          </w:p>
        </w:tc>
        <w:tc>
          <w:tcPr>
            <w:tcW w:w="3690" w:type="dxa"/>
            <w:tcBorders>
              <w:top w:val="nil"/>
              <w:left w:val="single" w:sz="2" w:space="0" w:color="800000"/>
              <w:bottom w:val="nil"/>
              <w:right w:val="nil"/>
            </w:tcBorders>
          </w:tcPr>
          <w:p w14:paraId="1A129015" w14:textId="15660091" w:rsidR="00EF2D5F" w:rsidRDefault="002637D1" w:rsidP="00EF2D5F">
            <w:pPr>
              <w:pStyle w:val="DAresponse-col"/>
              <w:rPr>
                <w:rFonts w:ascii="Verdana" w:hAnsi="Verdana" w:cs="Verdana"/>
                <w:sz w:val="20"/>
                <w:szCs w:val="20"/>
              </w:rPr>
            </w:pPr>
            <w:r>
              <w:rPr>
                <w:rFonts w:ascii="Verdana" w:hAnsi="Verdana" w:cs="Verdana"/>
                <w:sz w:val="20"/>
                <w:szCs w:val="20"/>
              </w:rPr>
              <w:t>There is too much marketing copy</w:t>
            </w:r>
            <w:r w:rsidR="00DE0DE5">
              <w:rPr>
                <w:rFonts w:ascii="Verdana" w:hAnsi="Verdana" w:cs="Verdana"/>
                <w:sz w:val="20"/>
                <w:szCs w:val="20"/>
              </w:rPr>
              <w:t xml:space="preserve"> and too many exclamation points. The overuse of all caps is distracting and </w:t>
            </w:r>
            <w:r w:rsidR="009F4E7C">
              <w:rPr>
                <w:rFonts w:ascii="Verdana" w:hAnsi="Verdana" w:cs="Verdana"/>
                <w:sz w:val="20"/>
                <w:szCs w:val="20"/>
              </w:rPr>
              <w:t>hard to read</w:t>
            </w:r>
            <w:r w:rsidR="00DE0DE5">
              <w:rPr>
                <w:rFonts w:ascii="Verdana" w:hAnsi="Verdana" w:cs="Verdana"/>
                <w:sz w:val="20"/>
                <w:szCs w:val="20"/>
              </w:rPr>
              <w:t xml:space="preserve">. </w:t>
            </w:r>
            <w:r w:rsidR="00EF2D5F">
              <w:rPr>
                <w:rFonts w:ascii="Verdana" w:hAnsi="Verdana" w:cs="Verdana"/>
                <w:sz w:val="20"/>
                <w:szCs w:val="20"/>
              </w:rPr>
              <w:t>The lack of active verbs makes the content feel detached from the user.</w:t>
            </w:r>
          </w:p>
          <w:p w14:paraId="7BE68A81" w14:textId="6717E0A9" w:rsidR="00D16846" w:rsidRDefault="00DE0DE5" w:rsidP="00EF2D5F">
            <w:pPr>
              <w:pStyle w:val="DAresponse-col"/>
              <w:rPr>
                <w:rFonts w:ascii="Verdana" w:hAnsi="Verdana" w:cs="Verdana"/>
                <w:sz w:val="20"/>
                <w:szCs w:val="20"/>
              </w:rPr>
            </w:pPr>
            <w:r>
              <w:rPr>
                <w:rFonts w:ascii="Verdana" w:hAnsi="Verdana" w:cs="Verdana"/>
                <w:sz w:val="20"/>
                <w:szCs w:val="20"/>
              </w:rPr>
              <w:t xml:space="preserve"> </w:t>
            </w:r>
          </w:p>
        </w:tc>
        <w:tc>
          <w:tcPr>
            <w:tcW w:w="4140" w:type="dxa"/>
            <w:tcBorders>
              <w:top w:val="nil"/>
              <w:left w:val="nil"/>
              <w:bottom w:val="nil"/>
              <w:right w:val="nil"/>
            </w:tcBorders>
          </w:tcPr>
          <w:p w14:paraId="565C6BD3" w14:textId="62634670" w:rsidR="00D16846" w:rsidRDefault="00C72B09" w:rsidP="00C42165">
            <w:pPr>
              <w:pStyle w:val="DAresponse-col"/>
              <w:rPr>
                <w:rFonts w:ascii="Verdana" w:hAnsi="Verdana" w:cs="Verdana"/>
                <w:sz w:val="20"/>
                <w:szCs w:val="20"/>
              </w:rPr>
            </w:pPr>
            <w:r>
              <w:rPr>
                <w:rFonts w:ascii="Verdana" w:hAnsi="Verdana" w:cs="Verdana"/>
                <w:sz w:val="20"/>
                <w:szCs w:val="20"/>
              </w:rPr>
              <w:t xml:space="preserve">Remove marketing copy, exclamation points, and all caps. Replace weak verbs with active verbs, ensuring that the content speaks directly to the user. </w:t>
            </w:r>
            <w:r w:rsidR="00C42165">
              <w:rPr>
                <w:rFonts w:ascii="Verdana" w:hAnsi="Verdana" w:cs="Verdana"/>
                <w:sz w:val="20"/>
                <w:szCs w:val="20"/>
              </w:rPr>
              <w:t>Make sure the user is the agent.</w:t>
            </w:r>
          </w:p>
        </w:tc>
      </w:tr>
      <w:tr w:rsidR="00D16846" w14:paraId="11AD2F05" w14:textId="77777777" w:rsidTr="00897268">
        <w:trPr>
          <w:gridBefore w:val="1"/>
          <w:gridAfter w:val="1"/>
          <w:wBefore w:w="18" w:type="dxa"/>
          <w:wAfter w:w="18" w:type="dxa"/>
        </w:trPr>
        <w:tc>
          <w:tcPr>
            <w:tcW w:w="1710" w:type="dxa"/>
            <w:tcBorders>
              <w:top w:val="nil"/>
              <w:left w:val="single" w:sz="2" w:space="0" w:color="800000"/>
              <w:bottom w:val="nil"/>
              <w:right w:val="single" w:sz="2" w:space="0" w:color="800000"/>
            </w:tcBorders>
            <w:shd w:val="clear" w:color="auto" w:fill="FFFFCC"/>
          </w:tcPr>
          <w:p w14:paraId="75C56A7D" w14:textId="552E438E" w:rsidR="00D16846" w:rsidRPr="00F64249" w:rsidRDefault="00D16846" w:rsidP="00897268">
            <w:pPr>
              <w:pStyle w:val="actiontextlist"/>
              <w:ind w:left="222" w:firstLine="0"/>
              <w:rPr>
                <w:rFonts w:ascii="Verdana" w:hAnsi="Verdana" w:cs="Verdana"/>
                <w:color w:val="000000"/>
                <w:sz w:val="16"/>
                <w:szCs w:val="16"/>
              </w:rPr>
            </w:pPr>
            <w:r w:rsidRPr="00F64249">
              <w:rPr>
                <w:rFonts w:ascii="Verdana" w:hAnsi="Verdana" w:cs="Verdana"/>
                <w:color w:val="000000"/>
                <w:sz w:val="16"/>
                <w:szCs w:val="16"/>
              </w:rPr>
              <w:t>Word choice</w:t>
            </w:r>
          </w:p>
        </w:tc>
        <w:tc>
          <w:tcPr>
            <w:tcW w:w="3690" w:type="dxa"/>
            <w:tcBorders>
              <w:top w:val="nil"/>
              <w:left w:val="single" w:sz="2" w:space="0" w:color="800000"/>
              <w:bottom w:val="nil"/>
              <w:right w:val="nil"/>
            </w:tcBorders>
          </w:tcPr>
          <w:p w14:paraId="66B1E6EB" w14:textId="56091EFE" w:rsidR="00D16846" w:rsidRDefault="00C83A33" w:rsidP="000F478F">
            <w:pPr>
              <w:pStyle w:val="DAresponse-col"/>
              <w:rPr>
                <w:rFonts w:ascii="Verdana" w:hAnsi="Verdana" w:cs="Verdana"/>
                <w:sz w:val="20"/>
                <w:szCs w:val="20"/>
              </w:rPr>
            </w:pPr>
            <w:r>
              <w:rPr>
                <w:rFonts w:ascii="Verdana" w:hAnsi="Verdana" w:cs="Verdana"/>
                <w:sz w:val="20"/>
                <w:szCs w:val="20"/>
              </w:rPr>
              <w:t xml:space="preserve">There are many instances of marketing-oriented copy, such as when the writer includes statements such as, </w:t>
            </w:r>
            <w:r w:rsidR="00BB23CF">
              <w:rPr>
                <w:rFonts w:ascii="Verdana" w:hAnsi="Verdana" w:cs="Verdana"/>
                <w:sz w:val="20"/>
                <w:szCs w:val="20"/>
              </w:rPr>
              <w:t xml:space="preserve">“You can do some pretty cool things with SANX,” and </w:t>
            </w:r>
            <w:r>
              <w:rPr>
                <w:rFonts w:ascii="Verdana" w:hAnsi="Verdana" w:cs="Verdana"/>
                <w:sz w:val="20"/>
                <w:szCs w:val="20"/>
              </w:rPr>
              <w:t xml:space="preserve">“In the completely unlikely event that you are tired of playing in your multi-user domain…” </w:t>
            </w:r>
          </w:p>
          <w:p w14:paraId="51F4B1CB" w14:textId="77777777" w:rsidR="0077654F" w:rsidRDefault="0077654F" w:rsidP="000F478F">
            <w:pPr>
              <w:pStyle w:val="DAresponse-col"/>
              <w:rPr>
                <w:rFonts w:ascii="Verdana" w:hAnsi="Verdana" w:cs="Verdana"/>
                <w:sz w:val="20"/>
                <w:szCs w:val="20"/>
              </w:rPr>
            </w:pPr>
          </w:p>
          <w:p w14:paraId="6779A320" w14:textId="77777777" w:rsidR="0077654F" w:rsidRDefault="0077654F" w:rsidP="00911BED">
            <w:pPr>
              <w:pStyle w:val="DAresponse-col"/>
              <w:rPr>
                <w:rFonts w:ascii="Verdana" w:hAnsi="Verdana" w:cs="Verdana"/>
                <w:sz w:val="20"/>
                <w:szCs w:val="20"/>
              </w:rPr>
            </w:pPr>
            <w:r>
              <w:rPr>
                <w:rFonts w:ascii="Verdana" w:hAnsi="Verdana" w:cs="Verdana"/>
                <w:sz w:val="20"/>
                <w:szCs w:val="20"/>
              </w:rPr>
              <w:t>The program is referred to as a variety of different names, including “</w:t>
            </w:r>
            <w:proofErr w:type="spellStart"/>
            <w:r>
              <w:rPr>
                <w:rFonts w:ascii="Verdana" w:hAnsi="Verdana" w:cs="Verdana"/>
                <w:sz w:val="20"/>
                <w:szCs w:val="20"/>
              </w:rPr>
              <w:t>Sanx’s</w:t>
            </w:r>
            <w:proofErr w:type="spellEnd"/>
            <w:r>
              <w:rPr>
                <w:rFonts w:ascii="Verdana" w:hAnsi="Verdana" w:cs="Verdana"/>
                <w:sz w:val="20"/>
                <w:szCs w:val="20"/>
              </w:rPr>
              <w:t xml:space="preserve"> MUD client,” “</w:t>
            </w:r>
            <w:proofErr w:type="spellStart"/>
            <w:r>
              <w:rPr>
                <w:rFonts w:ascii="Verdana" w:hAnsi="Verdana" w:cs="Verdana"/>
                <w:sz w:val="20"/>
                <w:szCs w:val="20"/>
              </w:rPr>
              <w:t>Sanx’s</w:t>
            </w:r>
            <w:proofErr w:type="spellEnd"/>
            <w:r>
              <w:rPr>
                <w:rFonts w:ascii="Verdana" w:hAnsi="Verdana" w:cs="Verdana"/>
                <w:sz w:val="20"/>
                <w:szCs w:val="20"/>
              </w:rPr>
              <w:t xml:space="preserve"> MUD Client,” “</w:t>
            </w:r>
            <w:proofErr w:type="spellStart"/>
            <w:r>
              <w:rPr>
                <w:rFonts w:ascii="Verdana" w:hAnsi="Verdana" w:cs="Verdana"/>
                <w:sz w:val="20"/>
                <w:szCs w:val="20"/>
              </w:rPr>
              <w:t>Sanxs</w:t>
            </w:r>
            <w:proofErr w:type="spellEnd"/>
            <w:r>
              <w:rPr>
                <w:rFonts w:ascii="Verdana" w:hAnsi="Verdana" w:cs="Verdana"/>
                <w:sz w:val="20"/>
                <w:szCs w:val="20"/>
              </w:rPr>
              <w:t>’ MUD Client,” and “</w:t>
            </w:r>
            <w:r w:rsidR="008555E7">
              <w:rPr>
                <w:rFonts w:ascii="Verdana" w:hAnsi="Verdana" w:cs="Verdana"/>
                <w:sz w:val="20"/>
                <w:szCs w:val="20"/>
              </w:rPr>
              <w:t>SANX MUD client.”</w:t>
            </w:r>
            <w:r w:rsidR="00911BED">
              <w:rPr>
                <w:rFonts w:ascii="Verdana" w:hAnsi="Verdana" w:cs="Verdana"/>
                <w:sz w:val="20"/>
                <w:szCs w:val="20"/>
              </w:rPr>
              <w:t xml:space="preserve"> This can cause confusion among users who may be wondering if they are using the correct program.</w:t>
            </w:r>
          </w:p>
          <w:p w14:paraId="4073F484" w14:textId="77777777" w:rsidR="0024327B" w:rsidRDefault="0024327B" w:rsidP="00911BED">
            <w:pPr>
              <w:pStyle w:val="DAresponse-col"/>
              <w:rPr>
                <w:rFonts w:ascii="Verdana" w:hAnsi="Verdana" w:cs="Verdana"/>
                <w:sz w:val="20"/>
                <w:szCs w:val="20"/>
              </w:rPr>
            </w:pPr>
          </w:p>
          <w:p w14:paraId="552C9368" w14:textId="77777777" w:rsidR="0024327B" w:rsidRDefault="0024327B" w:rsidP="0024327B">
            <w:pPr>
              <w:pStyle w:val="DAresponse-col"/>
              <w:rPr>
                <w:rFonts w:ascii="Verdana" w:hAnsi="Verdana" w:cs="Verdana"/>
                <w:sz w:val="20"/>
                <w:szCs w:val="20"/>
              </w:rPr>
            </w:pPr>
            <w:r>
              <w:rPr>
                <w:rFonts w:ascii="Verdana" w:hAnsi="Verdana" w:cs="Verdana"/>
                <w:sz w:val="20"/>
                <w:szCs w:val="20"/>
              </w:rPr>
              <w:t xml:space="preserve">Procedural steps are not formatted consistently. For example, some begin with verbs such as “Click” and some begin </w:t>
            </w:r>
            <w:r>
              <w:rPr>
                <w:rFonts w:ascii="Verdana" w:hAnsi="Verdana" w:cs="Verdana"/>
                <w:sz w:val="20"/>
                <w:szCs w:val="20"/>
              </w:rPr>
              <w:lastRenderedPageBreak/>
              <w:t>with prepositional phrases such as “On the Connection menu.”</w:t>
            </w:r>
          </w:p>
          <w:p w14:paraId="31934269" w14:textId="33009242" w:rsidR="005267AB" w:rsidRDefault="005267AB" w:rsidP="0024327B">
            <w:pPr>
              <w:pStyle w:val="DAresponse-col"/>
              <w:rPr>
                <w:rFonts w:ascii="Verdana" w:hAnsi="Verdana" w:cs="Verdana"/>
                <w:sz w:val="20"/>
                <w:szCs w:val="20"/>
              </w:rPr>
            </w:pPr>
          </w:p>
        </w:tc>
        <w:tc>
          <w:tcPr>
            <w:tcW w:w="4140" w:type="dxa"/>
            <w:tcBorders>
              <w:top w:val="nil"/>
              <w:left w:val="nil"/>
              <w:bottom w:val="nil"/>
              <w:right w:val="nil"/>
            </w:tcBorders>
          </w:tcPr>
          <w:p w14:paraId="27A03721" w14:textId="77777777" w:rsidR="00D16846" w:rsidRDefault="00D57C6B" w:rsidP="00897268">
            <w:pPr>
              <w:pStyle w:val="DAresponse-col"/>
              <w:rPr>
                <w:rFonts w:ascii="Verdana" w:hAnsi="Verdana" w:cs="Verdana"/>
                <w:sz w:val="20"/>
                <w:szCs w:val="20"/>
              </w:rPr>
            </w:pPr>
            <w:r>
              <w:rPr>
                <w:rFonts w:ascii="Verdana" w:hAnsi="Verdana" w:cs="Verdana"/>
                <w:sz w:val="20"/>
                <w:szCs w:val="20"/>
              </w:rPr>
              <w:lastRenderedPageBreak/>
              <w:t>Remove marketing or non-professional copy.</w:t>
            </w:r>
          </w:p>
          <w:p w14:paraId="486FB824" w14:textId="77777777" w:rsidR="00DF4959" w:rsidRDefault="00DF4959" w:rsidP="00897268">
            <w:pPr>
              <w:pStyle w:val="DAresponse-col"/>
              <w:rPr>
                <w:rFonts w:ascii="Verdana" w:hAnsi="Verdana" w:cs="Verdana"/>
                <w:sz w:val="20"/>
                <w:szCs w:val="20"/>
              </w:rPr>
            </w:pPr>
          </w:p>
          <w:p w14:paraId="33591BE4" w14:textId="77777777" w:rsidR="002E604D" w:rsidRDefault="002E604D" w:rsidP="00897268">
            <w:pPr>
              <w:pStyle w:val="DAresponse-col"/>
              <w:rPr>
                <w:rFonts w:ascii="Verdana" w:hAnsi="Verdana" w:cs="Verdana"/>
                <w:sz w:val="20"/>
                <w:szCs w:val="20"/>
              </w:rPr>
            </w:pPr>
          </w:p>
          <w:p w14:paraId="7C8FCFB1" w14:textId="77777777" w:rsidR="002E604D" w:rsidRDefault="002E604D" w:rsidP="00897268">
            <w:pPr>
              <w:pStyle w:val="DAresponse-col"/>
              <w:rPr>
                <w:rFonts w:ascii="Verdana" w:hAnsi="Verdana" w:cs="Verdana"/>
                <w:sz w:val="20"/>
                <w:szCs w:val="20"/>
              </w:rPr>
            </w:pPr>
          </w:p>
          <w:p w14:paraId="341FBFA6" w14:textId="77777777" w:rsidR="002E604D" w:rsidRDefault="002E604D" w:rsidP="00897268">
            <w:pPr>
              <w:pStyle w:val="DAresponse-col"/>
              <w:rPr>
                <w:rFonts w:ascii="Verdana" w:hAnsi="Verdana" w:cs="Verdana"/>
                <w:sz w:val="20"/>
                <w:szCs w:val="20"/>
              </w:rPr>
            </w:pPr>
          </w:p>
          <w:p w14:paraId="41081101" w14:textId="77777777" w:rsidR="002E604D" w:rsidRDefault="002E604D" w:rsidP="00897268">
            <w:pPr>
              <w:pStyle w:val="DAresponse-col"/>
              <w:rPr>
                <w:rFonts w:ascii="Verdana" w:hAnsi="Verdana" w:cs="Verdana"/>
                <w:sz w:val="20"/>
                <w:szCs w:val="20"/>
              </w:rPr>
            </w:pPr>
          </w:p>
          <w:p w14:paraId="6D813B10" w14:textId="77777777" w:rsidR="002E604D" w:rsidRDefault="002E604D" w:rsidP="00897268">
            <w:pPr>
              <w:pStyle w:val="DAresponse-col"/>
              <w:rPr>
                <w:rFonts w:ascii="Verdana" w:hAnsi="Verdana" w:cs="Verdana"/>
                <w:sz w:val="20"/>
                <w:szCs w:val="20"/>
              </w:rPr>
            </w:pPr>
          </w:p>
          <w:p w14:paraId="11C3BDA4" w14:textId="77777777" w:rsidR="002E604D" w:rsidRDefault="002E604D" w:rsidP="00897268">
            <w:pPr>
              <w:pStyle w:val="DAresponse-col"/>
              <w:rPr>
                <w:rFonts w:ascii="Verdana" w:hAnsi="Verdana" w:cs="Verdana"/>
                <w:sz w:val="20"/>
                <w:szCs w:val="20"/>
              </w:rPr>
            </w:pPr>
          </w:p>
          <w:p w14:paraId="1D4EF48D" w14:textId="77777777" w:rsidR="002E604D" w:rsidRDefault="002E604D" w:rsidP="00897268">
            <w:pPr>
              <w:pStyle w:val="DAresponse-col"/>
              <w:rPr>
                <w:rFonts w:ascii="Verdana" w:hAnsi="Verdana" w:cs="Verdana"/>
                <w:sz w:val="20"/>
                <w:szCs w:val="20"/>
              </w:rPr>
            </w:pPr>
          </w:p>
          <w:p w14:paraId="4074301C" w14:textId="77777777" w:rsidR="00DF4959" w:rsidRDefault="00DF4959" w:rsidP="00897268">
            <w:pPr>
              <w:pStyle w:val="DAresponse-col"/>
              <w:rPr>
                <w:rFonts w:ascii="Verdana" w:hAnsi="Verdana" w:cs="Verdana"/>
                <w:sz w:val="20"/>
                <w:szCs w:val="20"/>
              </w:rPr>
            </w:pPr>
            <w:r>
              <w:rPr>
                <w:rFonts w:ascii="Verdana" w:hAnsi="Verdana" w:cs="Verdana"/>
                <w:sz w:val="20"/>
                <w:szCs w:val="20"/>
              </w:rPr>
              <w:t xml:space="preserve">Consistently refer to </w:t>
            </w:r>
            <w:proofErr w:type="spellStart"/>
            <w:r>
              <w:rPr>
                <w:rFonts w:ascii="Verdana" w:hAnsi="Verdana" w:cs="Verdana"/>
                <w:sz w:val="20"/>
                <w:szCs w:val="20"/>
              </w:rPr>
              <w:t>Sanx’s</w:t>
            </w:r>
            <w:proofErr w:type="spellEnd"/>
            <w:r>
              <w:rPr>
                <w:rFonts w:ascii="Verdana" w:hAnsi="Verdana" w:cs="Verdana"/>
                <w:sz w:val="20"/>
                <w:szCs w:val="20"/>
              </w:rPr>
              <w:t xml:space="preserve"> MUD Client as the program name.</w:t>
            </w:r>
          </w:p>
          <w:p w14:paraId="4466733F" w14:textId="77777777" w:rsidR="00CD19B4" w:rsidRDefault="00CD19B4" w:rsidP="00897268">
            <w:pPr>
              <w:pStyle w:val="DAresponse-col"/>
              <w:rPr>
                <w:rFonts w:ascii="Verdana" w:hAnsi="Verdana" w:cs="Verdana"/>
                <w:sz w:val="20"/>
                <w:szCs w:val="20"/>
              </w:rPr>
            </w:pPr>
          </w:p>
          <w:p w14:paraId="157C923F" w14:textId="77777777" w:rsidR="00AE36D0" w:rsidRDefault="00AE36D0" w:rsidP="00744AE2">
            <w:pPr>
              <w:pStyle w:val="DAresponse-col"/>
              <w:rPr>
                <w:rFonts w:ascii="Verdana" w:hAnsi="Verdana" w:cs="Verdana"/>
                <w:sz w:val="20"/>
                <w:szCs w:val="20"/>
              </w:rPr>
            </w:pPr>
          </w:p>
          <w:p w14:paraId="67033315" w14:textId="77777777" w:rsidR="00AE36D0" w:rsidRDefault="00AE36D0" w:rsidP="00744AE2">
            <w:pPr>
              <w:pStyle w:val="DAresponse-col"/>
              <w:rPr>
                <w:rFonts w:ascii="Verdana" w:hAnsi="Verdana" w:cs="Verdana"/>
                <w:sz w:val="20"/>
                <w:szCs w:val="20"/>
              </w:rPr>
            </w:pPr>
          </w:p>
          <w:p w14:paraId="00CB8F50" w14:textId="77777777" w:rsidR="00AE36D0" w:rsidRDefault="00AE36D0" w:rsidP="00744AE2">
            <w:pPr>
              <w:pStyle w:val="DAresponse-col"/>
              <w:rPr>
                <w:rFonts w:ascii="Verdana" w:hAnsi="Verdana" w:cs="Verdana"/>
                <w:sz w:val="20"/>
                <w:szCs w:val="20"/>
              </w:rPr>
            </w:pPr>
          </w:p>
          <w:p w14:paraId="1C45AC02" w14:textId="77777777" w:rsidR="00AE36D0" w:rsidRDefault="00AE36D0" w:rsidP="00744AE2">
            <w:pPr>
              <w:pStyle w:val="DAresponse-col"/>
              <w:rPr>
                <w:rFonts w:ascii="Verdana" w:hAnsi="Verdana" w:cs="Verdana"/>
                <w:sz w:val="20"/>
                <w:szCs w:val="20"/>
              </w:rPr>
            </w:pPr>
          </w:p>
          <w:p w14:paraId="37E48831" w14:textId="77777777" w:rsidR="00AE36D0" w:rsidRDefault="00AE36D0" w:rsidP="00744AE2">
            <w:pPr>
              <w:pStyle w:val="DAresponse-col"/>
              <w:rPr>
                <w:rFonts w:ascii="Verdana" w:hAnsi="Verdana" w:cs="Verdana"/>
                <w:sz w:val="20"/>
                <w:szCs w:val="20"/>
              </w:rPr>
            </w:pPr>
          </w:p>
          <w:p w14:paraId="55499F5F" w14:textId="77777777" w:rsidR="00AE36D0" w:rsidRDefault="00AE36D0" w:rsidP="00744AE2">
            <w:pPr>
              <w:pStyle w:val="DAresponse-col"/>
              <w:rPr>
                <w:rFonts w:ascii="Verdana" w:hAnsi="Verdana" w:cs="Verdana"/>
                <w:sz w:val="20"/>
                <w:szCs w:val="20"/>
              </w:rPr>
            </w:pPr>
          </w:p>
          <w:p w14:paraId="0473E053" w14:textId="77777777" w:rsidR="00AE36D0" w:rsidRDefault="00AE36D0" w:rsidP="00744AE2">
            <w:pPr>
              <w:pStyle w:val="DAresponse-col"/>
              <w:rPr>
                <w:rFonts w:ascii="Verdana" w:hAnsi="Verdana" w:cs="Verdana"/>
                <w:sz w:val="20"/>
                <w:szCs w:val="20"/>
              </w:rPr>
            </w:pPr>
          </w:p>
          <w:p w14:paraId="3FF816DD" w14:textId="77777777" w:rsidR="00A00879" w:rsidRDefault="00CD19B4" w:rsidP="00B8125F">
            <w:pPr>
              <w:pStyle w:val="DAresponse-col"/>
              <w:rPr>
                <w:rFonts w:ascii="Verdana" w:hAnsi="Verdana" w:cs="Verdana"/>
                <w:sz w:val="20"/>
                <w:szCs w:val="20"/>
              </w:rPr>
            </w:pPr>
            <w:r>
              <w:rPr>
                <w:rFonts w:ascii="Verdana" w:hAnsi="Verdana" w:cs="Verdana"/>
                <w:sz w:val="20"/>
                <w:szCs w:val="20"/>
              </w:rPr>
              <w:t>Format all procedural steps consistently, beginning each step with a verb</w:t>
            </w:r>
            <w:r w:rsidR="0024100F">
              <w:rPr>
                <w:rFonts w:ascii="Verdana" w:hAnsi="Verdana" w:cs="Verdana"/>
                <w:sz w:val="20"/>
                <w:szCs w:val="20"/>
              </w:rPr>
              <w:t xml:space="preserve"> whenever possible</w:t>
            </w:r>
            <w:r>
              <w:rPr>
                <w:rFonts w:ascii="Verdana" w:hAnsi="Verdana" w:cs="Verdana"/>
                <w:sz w:val="20"/>
                <w:szCs w:val="20"/>
              </w:rPr>
              <w:t xml:space="preserve">. </w:t>
            </w:r>
            <w:r w:rsidR="008E773E">
              <w:rPr>
                <w:rFonts w:ascii="Verdana" w:hAnsi="Verdana" w:cs="Verdana"/>
                <w:sz w:val="20"/>
                <w:szCs w:val="20"/>
              </w:rPr>
              <w:t xml:space="preserve">Format notes, </w:t>
            </w:r>
            <w:r w:rsidR="0041699B">
              <w:rPr>
                <w:rFonts w:ascii="Verdana" w:hAnsi="Verdana" w:cs="Verdana"/>
                <w:sz w:val="20"/>
                <w:szCs w:val="20"/>
              </w:rPr>
              <w:t>tips</w:t>
            </w:r>
            <w:r w:rsidR="008E773E">
              <w:rPr>
                <w:rFonts w:ascii="Verdana" w:hAnsi="Verdana" w:cs="Verdana"/>
                <w:sz w:val="20"/>
                <w:szCs w:val="20"/>
              </w:rPr>
              <w:t>, and warnings</w:t>
            </w:r>
            <w:r w:rsidR="0041699B">
              <w:rPr>
                <w:rFonts w:ascii="Verdana" w:hAnsi="Verdana" w:cs="Verdana"/>
                <w:sz w:val="20"/>
                <w:szCs w:val="20"/>
              </w:rPr>
              <w:t xml:space="preserve"> as callout </w:t>
            </w:r>
            <w:r w:rsidR="0041699B">
              <w:rPr>
                <w:rFonts w:ascii="Verdana" w:hAnsi="Verdana" w:cs="Verdana"/>
                <w:sz w:val="20"/>
                <w:szCs w:val="20"/>
              </w:rPr>
              <w:lastRenderedPageBreak/>
              <w:t>boxes</w:t>
            </w:r>
            <w:r w:rsidR="00F530FD">
              <w:rPr>
                <w:rFonts w:ascii="Verdana" w:hAnsi="Verdana" w:cs="Verdana"/>
                <w:sz w:val="20"/>
                <w:szCs w:val="20"/>
              </w:rPr>
              <w:t xml:space="preserve">, so they are not considered part of the step. </w:t>
            </w:r>
            <w:r w:rsidR="00B8125F">
              <w:rPr>
                <w:rFonts w:ascii="Verdana" w:hAnsi="Verdana" w:cs="Verdana"/>
                <w:sz w:val="20"/>
                <w:szCs w:val="20"/>
              </w:rPr>
              <w:t>I</w:t>
            </w:r>
            <w:r w:rsidR="00744AE2">
              <w:rPr>
                <w:rFonts w:ascii="Verdana" w:hAnsi="Verdana" w:cs="Verdana"/>
                <w:sz w:val="20"/>
                <w:szCs w:val="20"/>
              </w:rPr>
              <w:t xml:space="preserve">con will be included with </w:t>
            </w:r>
            <w:r w:rsidR="00B8125F">
              <w:rPr>
                <w:rFonts w:ascii="Verdana" w:hAnsi="Verdana" w:cs="Verdana"/>
                <w:sz w:val="20"/>
                <w:szCs w:val="20"/>
              </w:rPr>
              <w:t>notes, tips, and warnings</w:t>
            </w:r>
            <w:r w:rsidR="00744AE2">
              <w:rPr>
                <w:rFonts w:ascii="Verdana" w:hAnsi="Verdana" w:cs="Verdana"/>
                <w:sz w:val="20"/>
                <w:szCs w:val="20"/>
              </w:rPr>
              <w:t xml:space="preserve">, so that </w:t>
            </w:r>
            <w:r w:rsidR="00824320">
              <w:rPr>
                <w:rFonts w:ascii="Verdana" w:hAnsi="Verdana" w:cs="Verdana"/>
                <w:sz w:val="20"/>
                <w:szCs w:val="20"/>
              </w:rPr>
              <w:t xml:space="preserve">the </w:t>
            </w:r>
            <w:r w:rsidR="00B8125F">
              <w:rPr>
                <w:rFonts w:ascii="Verdana" w:hAnsi="Verdana" w:cs="Verdana"/>
                <w:sz w:val="20"/>
                <w:szCs w:val="20"/>
              </w:rPr>
              <w:t xml:space="preserve">information </w:t>
            </w:r>
            <w:r w:rsidR="00824320">
              <w:rPr>
                <w:rFonts w:ascii="Verdana" w:hAnsi="Verdana" w:cs="Verdana"/>
                <w:sz w:val="20"/>
                <w:szCs w:val="20"/>
              </w:rPr>
              <w:t>catch</w:t>
            </w:r>
            <w:r w:rsidR="00B8125F">
              <w:rPr>
                <w:rFonts w:ascii="Verdana" w:hAnsi="Verdana" w:cs="Verdana"/>
                <w:sz w:val="20"/>
                <w:szCs w:val="20"/>
              </w:rPr>
              <w:t>es</w:t>
            </w:r>
            <w:r w:rsidR="00824320">
              <w:rPr>
                <w:rFonts w:ascii="Verdana" w:hAnsi="Verdana" w:cs="Verdana"/>
                <w:sz w:val="20"/>
                <w:szCs w:val="20"/>
              </w:rPr>
              <w:t xml:space="preserve"> the user’s eye. However, they will not be written in all caps because all caps </w:t>
            </w:r>
            <w:proofErr w:type="gramStart"/>
            <w:r w:rsidR="00824320">
              <w:rPr>
                <w:rFonts w:ascii="Verdana" w:hAnsi="Verdana" w:cs="Verdana"/>
                <w:sz w:val="20"/>
                <w:szCs w:val="20"/>
              </w:rPr>
              <w:t>is</w:t>
            </w:r>
            <w:proofErr w:type="gramEnd"/>
            <w:r w:rsidR="00824320">
              <w:rPr>
                <w:rFonts w:ascii="Verdana" w:hAnsi="Verdana" w:cs="Verdana"/>
                <w:sz w:val="20"/>
                <w:szCs w:val="20"/>
              </w:rPr>
              <w:t xml:space="preserve"> hard to read.</w:t>
            </w:r>
            <w:r w:rsidR="00D03576">
              <w:rPr>
                <w:rFonts w:ascii="Verdana" w:hAnsi="Verdana" w:cs="Verdana"/>
                <w:sz w:val="20"/>
                <w:szCs w:val="20"/>
              </w:rPr>
              <w:t xml:space="preserve"> </w:t>
            </w:r>
          </w:p>
          <w:p w14:paraId="79677980" w14:textId="2B91E39E" w:rsidR="00CD19B4" w:rsidRDefault="00744AE2" w:rsidP="00B8125F">
            <w:pPr>
              <w:pStyle w:val="DAresponse-col"/>
              <w:rPr>
                <w:rFonts w:ascii="Verdana" w:hAnsi="Verdana" w:cs="Verdana"/>
                <w:sz w:val="20"/>
                <w:szCs w:val="20"/>
              </w:rPr>
            </w:pPr>
            <w:r>
              <w:rPr>
                <w:rFonts w:ascii="Verdana" w:hAnsi="Verdana" w:cs="Verdana"/>
                <w:sz w:val="20"/>
                <w:szCs w:val="20"/>
              </w:rPr>
              <w:t xml:space="preserve"> </w:t>
            </w:r>
          </w:p>
        </w:tc>
      </w:tr>
      <w:tr w:rsidR="00D16846" w14:paraId="580389C6" w14:textId="77777777" w:rsidTr="00897268">
        <w:trPr>
          <w:gridBefore w:val="1"/>
          <w:gridAfter w:val="1"/>
          <w:wBefore w:w="18" w:type="dxa"/>
          <w:wAfter w:w="18" w:type="dxa"/>
        </w:trPr>
        <w:tc>
          <w:tcPr>
            <w:tcW w:w="1710" w:type="dxa"/>
            <w:tcBorders>
              <w:top w:val="nil"/>
              <w:left w:val="single" w:sz="2" w:space="0" w:color="800000"/>
              <w:bottom w:val="nil"/>
              <w:right w:val="single" w:sz="2" w:space="0" w:color="800000"/>
            </w:tcBorders>
            <w:shd w:val="clear" w:color="auto" w:fill="FFFFCC"/>
          </w:tcPr>
          <w:p w14:paraId="3BF18EAF" w14:textId="77777777" w:rsidR="00D16846" w:rsidRPr="00F64249" w:rsidRDefault="00D16846" w:rsidP="00897268">
            <w:pPr>
              <w:pStyle w:val="actiontextlist"/>
              <w:ind w:left="222" w:firstLine="0"/>
              <w:rPr>
                <w:rFonts w:ascii="Verdana" w:hAnsi="Verdana" w:cs="Verdana"/>
                <w:color w:val="000000"/>
                <w:sz w:val="16"/>
                <w:szCs w:val="16"/>
              </w:rPr>
            </w:pPr>
            <w:r w:rsidRPr="00F64249">
              <w:rPr>
                <w:rFonts w:ascii="Verdana" w:hAnsi="Verdana" w:cs="Verdana"/>
                <w:color w:val="000000"/>
                <w:sz w:val="16"/>
                <w:szCs w:val="16"/>
              </w:rPr>
              <w:lastRenderedPageBreak/>
              <w:t>Sentence structures</w:t>
            </w:r>
          </w:p>
        </w:tc>
        <w:tc>
          <w:tcPr>
            <w:tcW w:w="3690" w:type="dxa"/>
            <w:tcBorders>
              <w:top w:val="nil"/>
              <w:left w:val="single" w:sz="2" w:space="0" w:color="800000"/>
              <w:bottom w:val="nil"/>
              <w:right w:val="nil"/>
            </w:tcBorders>
          </w:tcPr>
          <w:p w14:paraId="2A95D25E" w14:textId="77777777" w:rsidR="00D16846" w:rsidRDefault="000D32BA" w:rsidP="00E239B5">
            <w:pPr>
              <w:pStyle w:val="DAresponse-col"/>
              <w:rPr>
                <w:rFonts w:ascii="Verdana" w:hAnsi="Verdana" w:cs="Verdana"/>
                <w:sz w:val="20"/>
                <w:szCs w:val="20"/>
              </w:rPr>
            </w:pPr>
            <w:r>
              <w:rPr>
                <w:rFonts w:ascii="Verdana" w:hAnsi="Verdana" w:cs="Verdana"/>
                <w:sz w:val="20"/>
                <w:szCs w:val="20"/>
              </w:rPr>
              <w:t>The warnings all include multiple exclamation points</w:t>
            </w:r>
            <w:r w:rsidR="003C27CE">
              <w:rPr>
                <w:rFonts w:ascii="Verdana" w:hAnsi="Verdana" w:cs="Verdana"/>
                <w:sz w:val="20"/>
                <w:szCs w:val="20"/>
              </w:rPr>
              <w:t>, which look juvenile</w:t>
            </w:r>
            <w:r w:rsidR="00E239B5">
              <w:rPr>
                <w:rFonts w:ascii="Verdana" w:hAnsi="Verdana" w:cs="Verdana"/>
                <w:sz w:val="20"/>
                <w:szCs w:val="20"/>
              </w:rPr>
              <w:t xml:space="preserve">. </w:t>
            </w:r>
          </w:p>
          <w:p w14:paraId="50B431BF" w14:textId="77777777" w:rsidR="00692D1F" w:rsidRDefault="00692D1F" w:rsidP="00E239B5">
            <w:pPr>
              <w:pStyle w:val="DAresponse-col"/>
              <w:rPr>
                <w:rFonts w:ascii="Verdana" w:hAnsi="Verdana" w:cs="Verdana"/>
                <w:sz w:val="20"/>
                <w:szCs w:val="20"/>
              </w:rPr>
            </w:pPr>
          </w:p>
          <w:p w14:paraId="4B132747" w14:textId="77777777" w:rsidR="009B44B0" w:rsidRDefault="00C3146B" w:rsidP="00C3146B">
            <w:pPr>
              <w:pStyle w:val="DAresponse-col"/>
              <w:rPr>
                <w:rFonts w:ascii="Verdana" w:hAnsi="Verdana" w:cs="Verdana"/>
                <w:sz w:val="20"/>
                <w:szCs w:val="20"/>
              </w:rPr>
            </w:pPr>
            <w:r>
              <w:rPr>
                <w:rFonts w:ascii="Verdana" w:hAnsi="Verdana" w:cs="Verdana"/>
                <w:sz w:val="20"/>
                <w:szCs w:val="20"/>
              </w:rPr>
              <w:t>Many sentences use weak verbs instead of strong. For example, in the section to create a trigger, the writer writes, “You should enter the following information.”</w:t>
            </w:r>
            <w:r w:rsidR="00340BCE">
              <w:rPr>
                <w:rFonts w:ascii="Verdana" w:hAnsi="Verdana" w:cs="Verdana"/>
                <w:sz w:val="20"/>
                <w:szCs w:val="20"/>
              </w:rPr>
              <w:t xml:space="preserve"> A stronger sentence would be, “Enter the following information.”</w:t>
            </w:r>
          </w:p>
          <w:p w14:paraId="3CFBAE6F" w14:textId="38D6B11A" w:rsidR="00692D1F" w:rsidRDefault="00C3146B" w:rsidP="00C3146B">
            <w:pPr>
              <w:pStyle w:val="DAresponse-col"/>
              <w:rPr>
                <w:rFonts w:ascii="Verdana" w:hAnsi="Verdana" w:cs="Verdana"/>
                <w:sz w:val="20"/>
                <w:szCs w:val="20"/>
              </w:rPr>
            </w:pPr>
            <w:r>
              <w:rPr>
                <w:rFonts w:ascii="Verdana" w:hAnsi="Verdana" w:cs="Verdana"/>
                <w:sz w:val="20"/>
                <w:szCs w:val="20"/>
              </w:rPr>
              <w:t xml:space="preserve"> </w:t>
            </w:r>
          </w:p>
        </w:tc>
        <w:tc>
          <w:tcPr>
            <w:tcW w:w="4140" w:type="dxa"/>
            <w:tcBorders>
              <w:top w:val="nil"/>
              <w:left w:val="nil"/>
              <w:bottom w:val="nil"/>
              <w:right w:val="nil"/>
            </w:tcBorders>
          </w:tcPr>
          <w:p w14:paraId="58FA0706" w14:textId="55902F84" w:rsidR="00D16846" w:rsidRDefault="00A87C77" w:rsidP="00897268">
            <w:pPr>
              <w:pStyle w:val="DAresponse-col"/>
              <w:rPr>
                <w:rFonts w:ascii="Verdana" w:hAnsi="Verdana" w:cs="Verdana"/>
                <w:sz w:val="20"/>
                <w:szCs w:val="20"/>
              </w:rPr>
            </w:pPr>
            <w:r>
              <w:rPr>
                <w:rFonts w:ascii="Verdana" w:hAnsi="Verdana" w:cs="Verdana"/>
                <w:sz w:val="20"/>
                <w:szCs w:val="20"/>
              </w:rPr>
              <w:t xml:space="preserve">Rewrite warnings to </w:t>
            </w:r>
            <w:r w:rsidR="00FE70C5">
              <w:rPr>
                <w:rFonts w:ascii="Verdana" w:hAnsi="Verdana" w:cs="Verdana"/>
                <w:sz w:val="20"/>
                <w:szCs w:val="20"/>
              </w:rPr>
              <w:t>eliminate</w:t>
            </w:r>
            <w:r>
              <w:rPr>
                <w:rFonts w:ascii="Verdana" w:hAnsi="Verdana" w:cs="Verdana"/>
                <w:sz w:val="20"/>
                <w:szCs w:val="20"/>
              </w:rPr>
              <w:t xml:space="preserve"> the use of exclamation points.</w:t>
            </w:r>
          </w:p>
          <w:p w14:paraId="0AEC4567" w14:textId="77777777" w:rsidR="004922DE" w:rsidRDefault="004922DE" w:rsidP="00897268">
            <w:pPr>
              <w:pStyle w:val="DAresponse-col"/>
              <w:rPr>
                <w:rFonts w:ascii="Verdana" w:hAnsi="Verdana" w:cs="Verdana"/>
                <w:sz w:val="20"/>
                <w:szCs w:val="20"/>
              </w:rPr>
            </w:pPr>
          </w:p>
          <w:p w14:paraId="7351C2BC" w14:textId="77777777" w:rsidR="000D5B54" w:rsidRDefault="000D5B54" w:rsidP="004922DE">
            <w:pPr>
              <w:pStyle w:val="DAresponse-col"/>
              <w:rPr>
                <w:rFonts w:ascii="Verdana" w:hAnsi="Verdana" w:cs="Verdana"/>
                <w:sz w:val="20"/>
                <w:szCs w:val="20"/>
              </w:rPr>
            </w:pPr>
          </w:p>
          <w:p w14:paraId="1E5FB084" w14:textId="6F78B492" w:rsidR="004922DE" w:rsidRDefault="004922DE" w:rsidP="00042D60">
            <w:pPr>
              <w:pStyle w:val="DAresponse-col"/>
              <w:rPr>
                <w:rFonts w:ascii="Verdana" w:hAnsi="Verdana" w:cs="Verdana"/>
                <w:sz w:val="20"/>
                <w:szCs w:val="20"/>
              </w:rPr>
            </w:pPr>
            <w:r>
              <w:rPr>
                <w:rFonts w:ascii="Verdana" w:hAnsi="Verdana" w:cs="Verdana"/>
                <w:sz w:val="20"/>
                <w:szCs w:val="20"/>
              </w:rPr>
              <w:t>Remove weak verbs and replace with strong</w:t>
            </w:r>
            <w:r w:rsidR="00042D60">
              <w:rPr>
                <w:rFonts w:ascii="Verdana" w:hAnsi="Verdana" w:cs="Verdana"/>
                <w:sz w:val="20"/>
                <w:szCs w:val="20"/>
              </w:rPr>
              <w:t xml:space="preserve">, active verbs that will engage </w:t>
            </w:r>
            <w:r>
              <w:rPr>
                <w:rFonts w:ascii="Verdana" w:hAnsi="Verdana" w:cs="Verdana"/>
                <w:sz w:val="20"/>
                <w:szCs w:val="20"/>
              </w:rPr>
              <w:t>user</w:t>
            </w:r>
            <w:r w:rsidR="00042D60">
              <w:rPr>
                <w:rFonts w:ascii="Verdana" w:hAnsi="Verdana" w:cs="Verdana"/>
                <w:sz w:val="20"/>
                <w:szCs w:val="20"/>
              </w:rPr>
              <w:t>s</w:t>
            </w:r>
            <w:r>
              <w:rPr>
                <w:rFonts w:ascii="Verdana" w:hAnsi="Verdana" w:cs="Verdana"/>
                <w:sz w:val="20"/>
                <w:szCs w:val="20"/>
              </w:rPr>
              <w:t>.</w:t>
            </w:r>
          </w:p>
        </w:tc>
      </w:tr>
      <w:tr w:rsidR="00D16846" w14:paraId="4C8CFDF2" w14:textId="77777777" w:rsidTr="00897268">
        <w:trPr>
          <w:gridBefore w:val="1"/>
          <w:gridAfter w:val="1"/>
          <w:wBefore w:w="18" w:type="dxa"/>
          <w:wAfter w:w="18" w:type="dxa"/>
        </w:trPr>
        <w:tc>
          <w:tcPr>
            <w:tcW w:w="1710" w:type="dxa"/>
            <w:tcBorders>
              <w:top w:val="nil"/>
              <w:left w:val="single" w:sz="2" w:space="0" w:color="800000"/>
              <w:bottom w:val="nil"/>
              <w:right w:val="single" w:sz="2" w:space="0" w:color="800000"/>
            </w:tcBorders>
            <w:shd w:val="clear" w:color="auto" w:fill="FFFFCC"/>
          </w:tcPr>
          <w:p w14:paraId="1AC95842" w14:textId="77777777" w:rsidR="00D16846" w:rsidRDefault="00D16846" w:rsidP="00897268">
            <w:pPr>
              <w:pStyle w:val="actiontextlist"/>
              <w:ind w:left="-18" w:firstLine="0"/>
              <w:rPr>
                <w:rFonts w:ascii="Verdana" w:hAnsi="Verdana" w:cs="Verdana"/>
                <w:color w:val="000000"/>
              </w:rPr>
            </w:pPr>
            <w:proofErr w:type="gramStart"/>
            <w:r>
              <w:rPr>
                <w:rFonts w:ascii="Verdana" w:hAnsi="Verdana" w:cs="Verdana"/>
                <w:color w:val="000000"/>
              </w:rPr>
              <w:t>illustrations</w:t>
            </w:r>
            <w:proofErr w:type="gramEnd"/>
          </w:p>
        </w:tc>
        <w:tc>
          <w:tcPr>
            <w:tcW w:w="3690" w:type="dxa"/>
            <w:tcBorders>
              <w:top w:val="nil"/>
              <w:left w:val="single" w:sz="2" w:space="0" w:color="800000"/>
              <w:bottom w:val="nil"/>
              <w:right w:val="nil"/>
            </w:tcBorders>
          </w:tcPr>
          <w:p w14:paraId="394BA1F6" w14:textId="38E1572D" w:rsidR="00D16846" w:rsidRDefault="001E1531" w:rsidP="004C2311">
            <w:pPr>
              <w:pStyle w:val="DAresponse-col"/>
              <w:rPr>
                <w:rFonts w:ascii="Verdana" w:hAnsi="Verdana" w:cs="Verdana"/>
                <w:sz w:val="20"/>
                <w:szCs w:val="20"/>
              </w:rPr>
            </w:pPr>
            <w:r>
              <w:rPr>
                <w:rFonts w:ascii="Verdana" w:hAnsi="Verdana" w:cs="Verdana"/>
                <w:sz w:val="20"/>
                <w:szCs w:val="20"/>
              </w:rPr>
              <w:t xml:space="preserve">There are no illustrations in the manual. Screenshots would help break up chunks of text, and icons would help draw the user’s eye to </w:t>
            </w:r>
            <w:r w:rsidR="004C2311">
              <w:rPr>
                <w:rFonts w:ascii="Verdana" w:hAnsi="Verdana" w:cs="Verdana"/>
                <w:sz w:val="20"/>
                <w:szCs w:val="20"/>
              </w:rPr>
              <w:t>information</w:t>
            </w:r>
            <w:r>
              <w:rPr>
                <w:rFonts w:ascii="Verdana" w:hAnsi="Verdana" w:cs="Verdana"/>
                <w:sz w:val="20"/>
                <w:szCs w:val="20"/>
              </w:rPr>
              <w:t xml:space="preserve"> </w:t>
            </w:r>
            <w:r w:rsidR="004C2311">
              <w:rPr>
                <w:rFonts w:ascii="Verdana" w:hAnsi="Verdana" w:cs="Verdana"/>
                <w:sz w:val="20"/>
                <w:szCs w:val="20"/>
              </w:rPr>
              <w:t>such as</w:t>
            </w:r>
            <w:r>
              <w:rPr>
                <w:rFonts w:ascii="Verdana" w:hAnsi="Verdana" w:cs="Verdana"/>
                <w:sz w:val="20"/>
                <w:szCs w:val="20"/>
              </w:rPr>
              <w:t xml:space="preserve"> warnings or tips.</w:t>
            </w:r>
          </w:p>
        </w:tc>
        <w:tc>
          <w:tcPr>
            <w:tcW w:w="4140" w:type="dxa"/>
            <w:tcBorders>
              <w:top w:val="nil"/>
              <w:left w:val="nil"/>
              <w:bottom w:val="nil"/>
              <w:right w:val="nil"/>
            </w:tcBorders>
          </w:tcPr>
          <w:p w14:paraId="2A9A84FA" w14:textId="7C8A5A3A" w:rsidR="00D16846" w:rsidRDefault="00A929AF" w:rsidP="005F53E5">
            <w:pPr>
              <w:pStyle w:val="DAresponse-col"/>
              <w:rPr>
                <w:rFonts w:ascii="Verdana" w:hAnsi="Verdana" w:cs="Verdana"/>
                <w:sz w:val="20"/>
                <w:szCs w:val="20"/>
              </w:rPr>
            </w:pPr>
            <w:r>
              <w:rPr>
                <w:rFonts w:ascii="Verdana" w:hAnsi="Verdana" w:cs="Verdana"/>
                <w:sz w:val="20"/>
                <w:szCs w:val="20"/>
              </w:rPr>
              <w:t xml:space="preserve">Recommend screenshot placement, especially in the procedural steps. Screenshots will help users </w:t>
            </w:r>
            <w:r w:rsidR="005F53E5">
              <w:rPr>
                <w:rFonts w:ascii="Verdana" w:hAnsi="Verdana" w:cs="Verdana"/>
                <w:sz w:val="20"/>
                <w:szCs w:val="20"/>
              </w:rPr>
              <w:t xml:space="preserve">make sure they are performing the correct action. Recommend icons for warnings, tips, </w:t>
            </w:r>
            <w:r w:rsidR="00B86108">
              <w:rPr>
                <w:rFonts w:ascii="Verdana" w:hAnsi="Verdana" w:cs="Verdana"/>
                <w:sz w:val="20"/>
                <w:szCs w:val="20"/>
              </w:rPr>
              <w:t xml:space="preserve">and </w:t>
            </w:r>
            <w:r w:rsidR="005F53E5">
              <w:rPr>
                <w:rFonts w:ascii="Verdana" w:hAnsi="Verdana" w:cs="Verdana"/>
                <w:sz w:val="20"/>
                <w:szCs w:val="20"/>
              </w:rPr>
              <w:t>notes.</w:t>
            </w:r>
          </w:p>
          <w:p w14:paraId="259126DF" w14:textId="0B5B71A1" w:rsidR="00A6018A" w:rsidRDefault="00A6018A" w:rsidP="005F53E5">
            <w:pPr>
              <w:pStyle w:val="DAresponse-col"/>
              <w:rPr>
                <w:rFonts w:ascii="Verdana" w:hAnsi="Verdana" w:cs="Verdana"/>
                <w:sz w:val="20"/>
                <w:szCs w:val="20"/>
              </w:rPr>
            </w:pPr>
          </w:p>
        </w:tc>
      </w:tr>
      <w:tr w:rsidR="00D16846" w14:paraId="610BB0B9" w14:textId="77777777" w:rsidTr="00897268">
        <w:trPr>
          <w:gridBefore w:val="1"/>
          <w:gridAfter w:val="1"/>
          <w:wBefore w:w="18" w:type="dxa"/>
          <w:wAfter w:w="18" w:type="dxa"/>
        </w:trPr>
        <w:tc>
          <w:tcPr>
            <w:tcW w:w="1710" w:type="dxa"/>
            <w:tcBorders>
              <w:top w:val="nil"/>
              <w:left w:val="single" w:sz="2" w:space="0" w:color="800000"/>
              <w:bottom w:val="single" w:sz="2" w:space="0" w:color="800000"/>
              <w:right w:val="single" w:sz="2" w:space="0" w:color="800000"/>
            </w:tcBorders>
            <w:shd w:val="clear" w:color="auto" w:fill="FFFFCC"/>
          </w:tcPr>
          <w:p w14:paraId="57F70AF3" w14:textId="77777777" w:rsidR="00D16846" w:rsidRDefault="00D16846" w:rsidP="00897268">
            <w:pPr>
              <w:pStyle w:val="actiontextlist"/>
              <w:ind w:left="-18" w:firstLine="0"/>
              <w:rPr>
                <w:rFonts w:ascii="Verdana" w:hAnsi="Verdana" w:cs="Verdana"/>
                <w:color w:val="000000"/>
              </w:rPr>
            </w:pPr>
            <w:proofErr w:type="gramStart"/>
            <w:r>
              <w:rPr>
                <w:rFonts w:ascii="Verdana" w:hAnsi="Verdana" w:cs="Verdana"/>
                <w:color w:val="000000"/>
              </w:rPr>
              <w:t>grammar</w:t>
            </w:r>
            <w:proofErr w:type="gramEnd"/>
            <w:r>
              <w:rPr>
                <w:rFonts w:ascii="Verdana" w:hAnsi="Verdana" w:cs="Verdana"/>
                <w:color w:val="000000"/>
              </w:rPr>
              <w:t>, punctuation, mechanics</w:t>
            </w:r>
          </w:p>
        </w:tc>
        <w:tc>
          <w:tcPr>
            <w:tcW w:w="3690" w:type="dxa"/>
            <w:tcBorders>
              <w:top w:val="nil"/>
              <w:left w:val="single" w:sz="2" w:space="0" w:color="800000"/>
              <w:bottom w:val="nil"/>
              <w:right w:val="nil"/>
            </w:tcBorders>
          </w:tcPr>
          <w:p w14:paraId="3B6BE48B" w14:textId="29F440E5" w:rsidR="00D16846" w:rsidRDefault="00AC2A0E" w:rsidP="00CB4BC2">
            <w:pPr>
              <w:pStyle w:val="DAresponse-col"/>
              <w:rPr>
                <w:rFonts w:ascii="Verdana" w:hAnsi="Verdana" w:cs="Verdana"/>
                <w:sz w:val="20"/>
                <w:szCs w:val="20"/>
              </w:rPr>
            </w:pPr>
            <w:r>
              <w:rPr>
                <w:rFonts w:ascii="Verdana" w:hAnsi="Verdana" w:cs="Verdana"/>
                <w:sz w:val="20"/>
                <w:szCs w:val="20"/>
              </w:rPr>
              <w:t xml:space="preserve">There are multiple instances of poor spelling, grammar, and punctuation. </w:t>
            </w:r>
            <w:r w:rsidR="00CB4BC2">
              <w:rPr>
                <w:rFonts w:ascii="Verdana" w:hAnsi="Verdana" w:cs="Verdana"/>
                <w:sz w:val="20"/>
                <w:szCs w:val="20"/>
              </w:rPr>
              <w:t xml:space="preserve">Chapter headings are inconsistent; for example, </w:t>
            </w:r>
            <w:r w:rsidR="00F22890">
              <w:rPr>
                <w:rFonts w:ascii="Verdana" w:hAnsi="Verdana" w:cs="Verdana"/>
                <w:sz w:val="20"/>
                <w:szCs w:val="20"/>
              </w:rPr>
              <w:t xml:space="preserve">headings for </w:t>
            </w:r>
            <w:r w:rsidR="00CB4BC2">
              <w:rPr>
                <w:rFonts w:ascii="Verdana" w:hAnsi="Verdana" w:cs="Verdana"/>
                <w:sz w:val="20"/>
                <w:szCs w:val="20"/>
              </w:rPr>
              <w:t>chapters 1 and 4 are missing.</w:t>
            </w:r>
            <w:r w:rsidR="00F216B7">
              <w:rPr>
                <w:rFonts w:ascii="Verdana" w:hAnsi="Verdana" w:cs="Verdana"/>
                <w:sz w:val="20"/>
                <w:szCs w:val="20"/>
              </w:rPr>
              <w:t xml:space="preserve"> Spacing is inconsistent throughout the manual. </w:t>
            </w:r>
          </w:p>
        </w:tc>
        <w:tc>
          <w:tcPr>
            <w:tcW w:w="4140" w:type="dxa"/>
            <w:tcBorders>
              <w:top w:val="nil"/>
              <w:left w:val="nil"/>
              <w:bottom w:val="nil"/>
              <w:right w:val="nil"/>
            </w:tcBorders>
          </w:tcPr>
          <w:p w14:paraId="352B8149" w14:textId="07328A3C" w:rsidR="00D16846" w:rsidRDefault="00437893" w:rsidP="00C2190F">
            <w:pPr>
              <w:pStyle w:val="DAresponse-col"/>
              <w:rPr>
                <w:rFonts w:ascii="Verdana" w:hAnsi="Verdana" w:cs="Verdana"/>
                <w:sz w:val="20"/>
                <w:szCs w:val="20"/>
              </w:rPr>
            </w:pPr>
            <w:r>
              <w:rPr>
                <w:rFonts w:ascii="Verdana" w:hAnsi="Verdana" w:cs="Verdana"/>
                <w:sz w:val="20"/>
                <w:szCs w:val="20"/>
              </w:rPr>
              <w:t>Fix grammar, spelling, and punctuation errors. Follow formatting conventions established in the style sheet</w:t>
            </w:r>
            <w:r w:rsidR="005F6A2E">
              <w:rPr>
                <w:rFonts w:ascii="Verdana" w:hAnsi="Verdana" w:cs="Verdana"/>
                <w:sz w:val="20"/>
                <w:szCs w:val="20"/>
              </w:rPr>
              <w:t>. Use different fonts and sizes for chapter heading</w:t>
            </w:r>
            <w:r w:rsidR="00C2190F">
              <w:rPr>
                <w:rFonts w:ascii="Verdana" w:hAnsi="Verdana" w:cs="Verdana"/>
                <w:sz w:val="20"/>
                <w:szCs w:val="20"/>
              </w:rPr>
              <w:t>s</w:t>
            </w:r>
            <w:r w:rsidR="005F6A2E">
              <w:rPr>
                <w:rFonts w:ascii="Verdana" w:hAnsi="Verdana" w:cs="Verdana"/>
                <w:sz w:val="20"/>
                <w:szCs w:val="20"/>
              </w:rPr>
              <w:t xml:space="preserve"> to draw the user’s eye. </w:t>
            </w:r>
            <w:r w:rsidR="00C15FC6">
              <w:rPr>
                <w:rFonts w:ascii="Verdana" w:hAnsi="Verdana" w:cs="Verdana"/>
                <w:sz w:val="20"/>
                <w:szCs w:val="20"/>
              </w:rPr>
              <w:t>S</w:t>
            </w:r>
            <w:r>
              <w:rPr>
                <w:rFonts w:ascii="Verdana" w:hAnsi="Verdana" w:cs="Verdana"/>
                <w:sz w:val="20"/>
                <w:szCs w:val="20"/>
              </w:rPr>
              <w:t xml:space="preserve">tart </w:t>
            </w:r>
            <w:r w:rsidR="00C15FC6">
              <w:rPr>
                <w:rFonts w:ascii="Verdana" w:hAnsi="Verdana" w:cs="Verdana"/>
                <w:sz w:val="20"/>
                <w:szCs w:val="20"/>
              </w:rPr>
              <w:t xml:space="preserve">each chapter </w:t>
            </w:r>
            <w:r>
              <w:rPr>
                <w:rFonts w:ascii="Verdana" w:hAnsi="Verdana" w:cs="Verdana"/>
                <w:sz w:val="20"/>
                <w:szCs w:val="20"/>
              </w:rPr>
              <w:t>on a new page</w:t>
            </w:r>
            <w:r w:rsidR="009E7B7F">
              <w:rPr>
                <w:rFonts w:ascii="Verdana" w:hAnsi="Verdana" w:cs="Verdana"/>
                <w:sz w:val="20"/>
                <w:szCs w:val="20"/>
              </w:rPr>
              <w:t xml:space="preserve">, and make sure spacing is consistent throughout. </w:t>
            </w:r>
          </w:p>
        </w:tc>
      </w:tr>
    </w:tbl>
    <w:p w14:paraId="188795EE" w14:textId="77777777" w:rsidR="00D16846" w:rsidRDefault="00D16846" w:rsidP="00D16846"/>
    <w:sectPr w:rsidR="00D16846" w:rsidSect="00D16846">
      <w:footerReference w:type="default" r:id="rId8"/>
      <w:pgSz w:w="12240" w:h="15840" w:code="1"/>
      <w:pgMar w:top="864" w:right="1440" w:bottom="936" w:left="1800" w:header="720" w:footer="720" w:gutter="0"/>
      <w:cols w:space="720"/>
      <w:titlePg/>
      <w:rtlGutter/>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EF389" w14:textId="77777777" w:rsidR="002637D1" w:rsidRDefault="002637D1">
      <w:r>
        <w:separator/>
      </w:r>
    </w:p>
  </w:endnote>
  <w:endnote w:type="continuationSeparator" w:id="0">
    <w:p w14:paraId="05A4A661" w14:textId="77777777" w:rsidR="002637D1" w:rsidRDefault="0026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Palatino">
    <w:panose1 w:val="02000500000000000000"/>
    <w:charset w:val="00"/>
    <w:family w:val="auto"/>
    <w:pitch w:val="variable"/>
    <w:sig w:usb0="00000003" w:usb1="00000000" w:usb2="00000000" w:usb3="00000000" w:csb0="00000001" w:csb1="00000000"/>
  </w:font>
  <w:font w:name="Goudy Old Style">
    <w:panose1 w:val="02020502050305020303"/>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55C03" w14:textId="77777777" w:rsidR="002637D1" w:rsidRPr="004E6537" w:rsidRDefault="002637D1">
    <w:pPr>
      <w:pStyle w:val="Footer"/>
      <w:pBdr>
        <w:top w:val="single" w:sz="2" w:space="4" w:color="auto"/>
      </w:pBdr>
      <w:spacing w:after="0"/>
      <w:rPr>
        <w:rFonts w:ascii="Verdana" w:hAnsi="Verdana" w:cs="Verdana"/>
        <w:sz w:val="17"/>
        <w:szCs w:val="17"/>
      </w:rPr>
    </w:pPr>
    <w:r w:rsidRPr="004E6537">
      <w:rPr>
        <w:rFonts w:ascii="Verdana" w:hAnsi="Verdana" w:cs="Verdana"/>
        <w:sz w:val="17"/>
        <w:szCs w:val="17"/>
      </w:rPr>
      <w:t xml:space="preserve">For use with </w:t>
    </w:r>
    <w:r w:rsidRPr="004E6537">
      <w:rPr>
        <w:rFonts w:ascii="Verdana" w:hAnsi="Verdana" w:cs="Verdana"/>
        <w:i/>
        <w:iCs/>
        <w:sz w:val="17"/>
        <w:szCs w:val="17"/>
      </w:rPr>
      <w:t xml:space="preserve">Technical Editing, </w:t>
    </w:r>
    <w:r w:rsidRPr="004E6537">
      <w:rPr>
        <w:rFonts w:ascii="Verdana" w:hAnsi="Verdana" w:cs="Verdana"/>
        <w:sz w:val="17"/>
        <w:szCs w:val="17"/>
      </w:rPr>
      <w:t>4</w:t>
    </w:r>
    <w:r w:rsidRPr="004E6537">
      <w:rPr>
        <w:rFonts w:ascii="Verdana" w:hAnsi="Verdana" w:cs="Verdana"/>
        <w:sz w:val="17"/>
        <w:szCs w:val="17"/>
        <w:vertAlign w:val="superscript"/>
      </w:rPr>
      <w:t>th</w:t>
    </w:r>
    <w:r w:rsidRPr="004E6537">
      <w:rPr>
        <w:rFonts w:ascii="Verdana" w:hAnsi="Verdana" w:cs="Verdana"/>
        <w:sz w:val="17"/>
        <w:szCs w:val="17"/>
      </w:rPr>
      <w:t xml:space="preserve"> ed. (© Pearson Education 2006)</w:t>
    </w:r>
    <w:r w:rsidRPr="004E6537">
      <w:rPr>
        <w:rFonts w:ascii="Verdana" w:hAnsi="Verdana" w:cs="Verdana"/>
        <w:sz w:val="17"/>
        <w:szCs w:val="17"/>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F9471" w14:textId="77777777" w:rsidR="002637D1" w:rsidRDefault="002637D1">
      <w:r>
        <w:separator/>
      </w:r>
    </w:p>
  </w:footnote>
  <w:footnote w:type="continuationSeparator" w:id="0">
    <w:p w14:paraId="01371DF0" w14:textId="77777777" w:rsidR="002637D1" w:rsidRDefault="002637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14B391E"/>
    <w:multiLevelType w:val="hybridMultilevel"/>
    <w:tmpl w:val="FC760386"/>
    <w:lvl w:ilvl="0" w:tplc="0409000B">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nsid w:val="403D369F"/>
    <w:multiLevelType w:val="hybridMultilevel"/>
    <w:tmpl w:val="4AF4CFD4"/>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2">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DCD"/>
    <w:rsid w:val="00036A79"/>
    <w:rsid w:val="00042D60"/>
    <w:rsid w:val="00046181"/>
    <w:rsid w:val="00067C8C"/>
    <w:rsid w:val="000B2099"/>
    <w:rsid w:val="000C028C"/>
    <w:rsid w:val="000C3E16"/>
    <w:rsid w:val="000D32BA"/>
    <w:rsid w:val="000D4FDE"/>
    <w:rsid w:val="000D5B54"/>
    <w:rsid w:val="000F13EA"/>
    <w:rsid w:val="000F478F"/>
    <w:rsid w:val="00137811"/>
    <w:rsid w:val="00180762"/>
    <w:rsid w:val="00197C93"/>
    <w:rsid w:val="001A3214"/>
    <w:rsid w:val="001D5943"/>
    <w:rsid w:val="001E0D1A"/>
    <w:rsid w:val="001E1531"/>
    <w:rsid w:val="001F64A0"/>
    <w:rsid w:val="0020381E"/>
    <w:rsid w:val="00205B89"/>
    <w:rsid w:val="00211715"/>
    <w:rsid w:val="0022196C"/>
    <w:rsid w:val="002272B3"/>
    <w:rsid w:val="0024100F"/>
    <w:rsid w:val="0024327B"/>
    <w:rsid w:val="00257EFC"/>
    <w:rsid w:val="002637D1"/>
    <w:rsid w:val="002A40F4"/>
    <w:rsid w:val="002D55D1"/>
    <w:rsid w:val="002E604D"/>
    <w:rsid w:val="003014D6"/>
    <w:rsid w:val="0033305D"/>
    <w:rsid w:val="00337D4A"/>
    <w:rsid w:val="00340BCE"/>
    <w:rsid w:val="00366D22"/>
    <w:rsid w:val="003963C1"/>
    <w:rsid w:val="003C27CE"/>
    <w:rsid w:val="003D60AC"/>
    <w:rsid w:val="004077FF"/>
    <w:rsid w:val="0041699B"/>
    <w:rsid w:val="00421335"/>
    <w:rsid w:val="00432491"/>
    <w:rsid w:val="00437893"/>
    <w:rsid w:val="0045741D"/>
    <w:rsid w:val="00470F7F"/>
    <w:rsid w:val="00484224"/>
    <w:rsid w:val="00484D13"/>
    <w:rsid w:val="004922DE"/>
    <w:rsid w:val="0049259D"/>
    <w:rsid w:val="00496975"/>
    <w:rsid w:val="004B13A7"/>
    <w:rsid w:val="004C2311"/>
    <w:rsid w:val="004C4C9C"/>
    <w:rsid w:val="004D5DCE"/>
    <w:rsid w:val="004D6943"/>
    <w:rsid w:val="004E5333"/>
    <w:rsid w:val="004E6537"/>
    <w:rsid w:val="00504942"/>
    <w:rsid w:val="00504CFE"/>
    <w:rsid w:val="005267AB"/>
    <w:rsid w:val="00527C79"/>
    <w:rsid w:val="00535E34"/>
    <w:rsid w:val="00571552"/>
    <w:rsid w:val="00574D3B"/>
    <w:rsid w:val="00580383"/>
    <w:rsid w:val="00583287"/>
    <w:rsid w:val="00591073"/>
    <w:rsid w:val="005A6099"/>
    <w:rsid w:val="005D6A8A"/>
    <w:rsid w:val="005E4CAD"/>
    <w:rsid w:val="005F2B9B"/>
    <w:rsid w:val="005F53E5"/>
    <w:rsid w:val="005F6A2E"/>
    <w:rsid w:val="00651266"/>
    <w:rsid w:val="006560D5"/>
    <w:rsid w:val="006667D1"/>
    <w:rsid w:val="006676B6"/>
    <w:rsid w:val="0067344D"/>
    <w:rsid w:val="00686D10"/>
    <w:rsid w:val="00692D1F"/>
    <w:rsid w:val="006B01DF"/>
    <w:rsid w:val="006C2DFF"/>
    <w:rsid w:val="006E1775"/>
    <w:rsid w:val="006F157B"/>
    <w:rsid w:val="00712E3B"/>
    <w:rsid w:val="007133DA"/>
    <w:rsid w:val="00744AE2"/>
    <w:rsid w:val="00750BE0"/>
    <w:rsid w:val="0077654F"/>
    <w:rsid w:val="00793D65"/>
    <w:rsid w:val="007B6EF1"/>
    <w:rsid w:val="007E66A0"/>
    <w:rsid w:val="007F3795"/>
    <w:rsid w:val="00824320"/>
    <w:rsid w:val="00827068"/>
    <w:rsid w:val="00832910"/>
    <w:rsid w:val="00842E9B"/>
    <w:rsid w:val="008555E7"/>
    <w:rsid w:val="0089123E"/>
    <w:rsid w:val="00897268"/>
    <w:rsid w:val="008A2FB0"/>
    <w:rsid w:val="008A7A9D"/>
    <w:rsid w:val="008E773E"/>
    <w:rsid w:val="008E7C97"/>
    <w:rsid w:val="008F5711"/>
    <w:rsid w:val="00911BED"/>
    <w:rsid w:val="00914D66"/>
    <w:rsid w:val="009272ED"/>
    <w:rsid w:val="00935E95"/>
    <w:rsid w:val="00954E8B"/>
    <w:rsid w:val="00962028"/>
    <w:rsid w:val="00967DCE"/>
    <w:rsid w:val="009760D5"/>
    <w:rsid w:val="0099181D"/>
    <w:rsid w:val="009B0B63"/>
    <w:rsid w:val="009B44B0"/>
    <w:rsid w:val="009E7B7F"/>
    <w:rsid w:val="009E7EE4"/>
    <w:rsid w:val="009F4E7C"/>
    <w:rsid w:val="00A00879"/>
    <w:rsid w:val="00A06265"/>
    <w:rsid w:val="00A06C2A"/>
    <w:rsid w:val="00A06FEF"/>
    <w:rsid w:val="00A15710"/>
    <w:rsid w:val="00A27D20"/>
    <w:rsid w:val="00A4582E"/>
    <w:rsid w:val="00A6018A"/>
    <w:rsid w:val="00A82326"/>
    <w:rsid w:val="00A84D0E"/>
    <w:rsid w:val="00A87C77"/>
    <w:rsid w:val="00A929AF"/>
    <w:rsid w:val="00A9340B"/>
    <w:rsid w:val="00AC2A0E"/>
    <w:rsid w:val="00AE36D0"/>
    <w:rsid w:val="00B06EB0"/>
    <w:rsid w:val="00B1765B"/>
    <w:rsid w:val="00B26EF8"/>
    <w:rsid w:val="00B32DAF"/>
    <w:rsid w:val="00B458A0"/>
    <w:rsid w:val="00B54B76"/>
    <w:rsid w:val="00B73D5E"/>
    <w:rsid w:val="00B8125F"/>
    <w:rsid w:val="00B86108"/>
    <w:rsid w:val="00B87213"/>
    <w:rsid w:val="00BB23CF"/>
    <w:rsid w:val="00BC4D3E"/>
    <w:rsid w:val="00C00176"/>
    <w:rsid w:val="00C06B5C"/>
    <w:rsid w:val="00C1189F"/>
    <w:rsid w:val="00C151E7"/>
    <w:rsid w:val="00C15FC6"/>
    <w:rsid w:val="00C2190F"/>
    <w:rsid w:val="00C26074"/>
    <w:rsid w:val="00C30517"/>
    <w:rsid w:val="00C3146B"/>
    <w:rsid w:val="00C41CFD"/>
    <w:rsid w:val="00C42165"/>
    <w:rsid w:val="00C72B09"/>
    <w:rsid w:val="00C83A33"/>
    <w:rsid w:val="00CB12C7"/>
    <w:rsid w:val="00CB4BC2"/>
    <w:rsid w:val="00CC681B"/>
    <w:rsid w:val="00CD19B4"/>
    <w:rsid w:val="00CF0D10"/>
    <w:rsid w:val="00D03576"/>
    <w:rsid w:val="00D12D2A"/>
    <w:rsid w:val="00D16846"/>
    <w:rsid w:val="00D37DCD"/>
    <w:rsid w:val="00D57C6B"/>
    <w:rsid w:val="00D83B99"/>
    <w:rsid w:val="00DA16E3"/>
    <w:rsid w:val="00DC2B93"/>
    <w:rsid w:val="00DD1342"/>
    <w:rsid w:val="00DE0DE5"/>
    <w:rsid w:val="00DE57D9"/>
    <w:rsid w:val="00DF4959"/>
    <w:rsid w:val="00E239B5"/>
    <w:rsid w:val="00E2799F"/>
    <w:rsid w:val="00E425C3"/>
    <w:rsid w:val="00E633D1"/>
    <w:rsid w:val="00EB2B31"/>
    <w:rsid w:val="00EB5295"/>
    <w:rsid w:val="00EF2D5F"/>
    <w:rsid w:val="00F04585"/>
    <w:rsid w:val="00F216B7"/>
    <w:rsid w:val="00F22890"/>
    <w:rsid w:val="00F421DE"/>
    <w:rsid w:val="00F468F7"/>
    <w:rsid w:val="00F530FD"/>
    <w:rsid w:val="00F61BB8"/>
    <w:rsid w:val="00F64249"/>
    <w:rsid w:val="00F7447D"/>
    <w:rsid w:val="00F97E15"/>
    <w:rsid w:val="00FA2095"/>
    <w:rsid w:val="00FB0C10"/>
    <w:rsid w:val="00FB6E82"/>
    <w:rsid w:val="00FC70EB"/>
    <w:rsid w:val="00FD250E"/>
    <w:rsid w:val="00FD69B1"/>
    <w:rsid w:val="00FE0FF4"/>
    <w:rsid w:val="00FE7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04821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rFonts w:ascii="Palatino" w:hAnsi="Palatino" w:cs="Palatin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head1">
    <w:name w:val="head 1"/>
    <w:basedOn w:val="Normal"/>
    <w:pPr>
      <w:spacing w:before="120"/>
    </w:pPr>
    <w:rPr>
      <w:b/>
      <w:bCs/>
    </w:rPr>
  </w:style>
  <w:style w:type="paragraph" w:customStyle="1" w:styleId="head2">
    <w:name w:val="head 2"/>
    <w:basedOn w:val="Normal"/>
    <w:rPr>
      <w:i/>
      <w:iCs/>
    </w:rPr>
  </w:style>
  <w:style w:type="paragraph" w:styleId="Footer">
    <w:name w:val="footer"/>
    <w:basedOn w:val="Normal"/>
    <w:pPr>
      <w:tabs>
        <w:tab w:val="center" w:pos="4320"/>
        <w:tab w:val="right" w:pos="8640"/>
      </w:tabs>
    </w:pPr>
  </w:style>
  <w:style w:type="paragraph" w:styleId="BodyText2">
    <w:name w:val="Body Text 2"/>
    <w:basedOn w:val="Normal"/>
    <w:pPr>
      <w:widowControl w:val="0"/>
      <w:ind w:left="360"/>
    </w:pPr>
    <w:rPr>
      <w:rFonts w:ascii="Goudy Old Style" w:hAnsi="Goudy Old Style" w:cs="Goudy Old Style"/>
      <w:sz w:val="22"/>
      <w:szCs w:val="22"/>
    </w:rPr>
  </w:style>
  <w:style w:type="paragraph" w:styleId="BodyTextIndent2">
    <w:name w:val="Body Text Indent 2"/>
    <w:basedOn w:val="Normal"/>
    <w:pPr>
      <w:pBdr>
        <w:top w:val="single" w:sz="2" w:space="3" w:color="auto"/>
        <w:left w:val="single" w:sz="2" w:space="3" w:color="auto"/>
        <w:bottom w:val="single" w:sz="2" w:space="3" w:color="auto"/>
        <w:right w:val="single" w:sz="2" w:space="3" w:color="auto"/>
      </w:pBdr>
      <w:ind w:left="630"/>
    </w:pPr>
    <w:rPr>
      <w:rFonts w:ascii="Garamond" w:hAnsi="Garamond" w:cs="Garamond"/>
      <w:sz w:val="22"/>
      <w:szCs w:val="22"/>
    </w:rPr>
  </w:style>
  <w:style w:type="paragraph" w:styleId="BlockText">
    <w:name w:val="Block Text"/>
    <w:basedOn w:val="Normal"/>
    <w:pPr>
      <w:widowControl w:val="0"/>
      <w:ind w:left="360" w:right="-180" w:hanging="360"/>
    </w:pPr>
    <w:rPr>
      <w:rFonts w:ascii="Garamond" w:hAnsi="Garamond" w:cs="Garamond"/>
      <w:sz w:val="22"/>
      <w:szCs w:val="22"/>
    </w:rPr>
  </w:style>
  <w:style w:type="paragraph" w:customStyle="1" w:styleId="directions">
    <w:name w:val="directions"/>
    <w:basedOn w:val="Normal"/>
    <w:rsid w:val="000C028C"/>
    <w:pPr>
      <w:widowControl w:val="0"/>
      <w:tabs>
        <w:tab w:val="right" w:pos="1080"/>
        <w:tab w:val="left" w:pos="1440"/>
        <w:tab w:val="left" w:pos="4590"/>
      </w:tabs>
      <w:spacing w:after="0"/>
      <w:ind w:left="720" w:right="-90"/>
    </w:pPr>
    <w:rPr>
      <w:rFonts w:ascii="Helvetica" w:hAnsi="Helvetica" w:cs="Helvetica"/>
      <w:sz w:val="18"/>
      <w:szCs w:val="18"/>
    </w:rPr>
  </w:style>
  <w:style w:type="paragraph" w:customStyle="1" w:styleId="booktitle">
    <w:name w:val="book title"/>
    <w:basedOn w:val="Normal"/>
    <w:next w:val="Normal"/>
    <w:rsid w:val="000C028C"/>
    <w:pPr>
      <w:spacing w:after="160"/>
    </w:pPr>
    <w:rPr>
      <w:rFonts w:ascii="Verdana" w:hAnsi="Verdana" w:cs="Verdana"/>
      <w:b/>
      <w:bCs/>
      <w:i/>
      <w:iCs/>
      <w:color w:val="0000FF"/>
      <w:kern w:val="28"/>
      <w:sz w:val="20"/>
      <w:szCs w:val="20"/>
    </w:rPr>
  </w:style>
  <w:style w:type="character" w:styleId="PageNumber">
    <w:name w:val="page number"/>
    <w:basedOn w:val="DefaultParagraphFont"/>
    <w:rsid w:val="00D16846"/>
  </w:style>
  <w:style w:type="table" w:styleId="TableGrid">
    <w:name w:val="Table Grid"/>
    <w:basedOn w:val="TableNormal"/>
    <w:rsid w:val="00D16846"/>
    <w:rPr>
      <w:rFonts w:ascii="Palatino" w:hAnsi="Palati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response-col">
    <w:name w:val="D&amp;Aresponse-col"/>
    <w:basedOn w:val="DAresponse"/>
    <w:rsid w:val="00D16846"/>
  </w:style>
  <w:style w:type="paragraph" w:customStyle="1" w:styleId="colhead">
    <w:name w:val="col head"/>
    <w:basedOn w:val="Normal"/>
    <w:rsid w:val="00D16846"/>
    <w:pPr>
      <w:ind w:left="720" w:hanging="360"/>
    </w:pPr>
    <w:rPr>
      <w:rFonts w:ascii="Geneva" w:hAnsi="Geneva" w:cs="Geneva"/>
      <w:b/>
      <w:bCs/>
      <w:color w:val="800000"/>
      <w:sz w:val="20"/>
      <w:szCs w:val="20"/>
    </w:rPr>
  </w:style>
  <w:style w:type="paragraph" w:customStyle="1" w:styleId="actiontextlist">
    <w:name w:val="action text list"/>
    <w:basedOn w:val="Normal"/>
    <w:rsid w:val="00D16846"/>
    <w:pPr>
      <w:tabs>
        <w:tab w:val="left" w:pos="2520"/>
      </w:tabs>
      <w:spacing w:after="80"/>
      <w:ind w:left="720" w:hanging="360"/>
    </w:pPr>
    <w:rPr>
      <w:rFonts w:ascii="Geneva" w:hAnsi="Geneva" w:cs="Geneva"/>
      <w:color w:val="800000"/>
      <w:sz w:val="20"/>
      <w:szCs w:val="20"/>
    </w:rPr>
  </w:style>
  <w:style w:type="paragraph" w:customStyle="1" w:styleId="DAresponse">
    <w:name w:val="D&amp;Aresponse"/>
    <w:basedOn w:val="Normal"/>
    <w:rsid w:val="00D16846"/>
    <w:pPr>
      <w:spacing w:after="0"/>
    </w:pPr>
    <w:rPr>
      <w:rFonts w:ascii="Times" w:hAnsi="Times" w:cs="Tim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rFonts w:ascii="Palatino" w:hAnsi="Palatino" w:cs="Palatin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head1">
    <w:name w:val="head 1"/>
    <w:basedOn w:val="Normal"/>
    <w:pPr>
      <w:spacing w:before="120"/>
    </w:pPr>
    <w:rPr>
      <w:b/>
      <w:bCs/>
    </w:rPr>
  </w:style>
  <w:style w:type="paragraph" w:customStyle="1" w:styleId="head2">
    <w:name w:val="head 2"/>
    <w:basedOn w:val="Normal"/>
    <w:rPr>
      <w:i/>
      <w:iCs/>
    </w:rPr>
  </w:style>
  <w:style w:type="paragraph" w:styleId="Footer">
    <w:name w:val="footer"/>
    <w:basedOn w:val="Normal"/>
    <w:pPr>
      <w:tabs>
        <w:tab w:val="center" w:pos="4320"/>
        <w:tab w:val="right" w:pos="8640"/>
      </w:tabs>
    </w:pPr>
  </w:style>
  <w:style w:type="paragraph" w:styleId="BodyText2">
    <w:name w:val="Body Text 2"/>
    <w:basedOn w:val="Normal"/>
    <w:pPr>
      <w:widowControl w:val="0"/>
      <w:ind w:left="360"/>
    </w:pPr>
    <w:rPr>
      <w:rFonts w:ascii="Goudy Old Style" w:hAnsi="Goudy Old Style" w:cs="Goudy Old Style"/>
      <w:sz w:val="22"/>
      <w:szCs w:val="22"/>
    </w:rPr>
  </w:style>
  <w:style w:type="paragraph" w:styleId="BodyTextIndent2">
    <w:name w:val="Body Text Indent 2"/>
    <w:basedOn w:val="Normal"/>
    <w:pPr>
      <w:pBdr>
        <w:top w:val="single" w:sz="2" w:space="3" w:color="auto"/>
        <w:left w:val="single" w:sz="2" w:space="3" w:color="auto"/>
        <w:bottom w:val="single" w:sz="2" w:space="3" w:color="auto"/>
        <w:right w:val="single" w:sz="2" w:space="3" w:color="auto"/>
      </w:pBdr>
      <w:ind w:left="630"/>
    </w:pPr>
    <w:rPr>
      <w:rFonts w:ascii="Garamond" w:hAnsi="Garamond" w:cs="Garamond"/>
      <w:sz w:val="22"/>
      <w:szCs w:val="22"/>
    </w:rPr>
  </w:style>
  <w:style w:type="paragraph" w:styleId="BlockText">
    <w:name w:val="Block Text"/>
    <w:basedOn w:val="Normal"/>
    <w:pPr>
      <w:widowControl w:val="0"/>
      <w:ind w:left="360" w:right="-180" w:hanging="360"/>
    </w:pPr>
    <w:rPr>
      <w:rFonts w:ascii="Garamond" w:hAnsi="Garamond" w:cs="Garamond"/>
      <w:sz w:val="22"/>
      <w:szCs w:val="22"/>
    </w:rPr>
  </w:style>
  <w:style w:type="paragraph" w:customStyle="1" w:styleId="directions">
    <w:name w:val="directions"/>
    <w:basedOn w:val="Normal"/>
    <w:rsid w:val="000C028C"/>
    <w:pPr>
      <w:widowControl w:val="0"/>
      <w:tabs>
        <w:tab w:val="right" w:pos="1080"/>
        <w:tab w:val="left" w:pos="1440"/>
        <w:tab w:val="left" w:pos="4590"/>
      </w:tabs>
      <w:spacing w:after="0"/>
      <w:ind w:left="720" w:right="-90"/>
    </w:pPr>
    <w:rPr>
      <w:rFonts w:ascii="Helvetica" w:hAnsi="Helvetica" w:cs="Helvetica"/>
      <w:sz w:val="18"/>
      <w:szCs w:val="18"/>
    </w:rPr>
  </w:style>
  <w:style w:type="paragraph" w:customStyle="1" w:styleId="booktitle">
    <w:name w:val="book title"/>
    <w:basedOn w:val="Normal"/>
    <w:next w:val="Normal"/>
    <w:rsid w:val="000C028C"/>
    <w:pPr>
      <w:spacing w:after="160"/>
    </w:pPr>
    <w:rPr>
      <w:rFonts w:ascii="Verdana" w:hAnsi="Verdana" w:cs="Verdana"/>
      <w:b/>
      <w:bCs/>
      <w:i/>
      <w:iCs/>
      <w:color w:val="0000FF"/>
      <w:kern w:val="28"/>
      <w:sz w:val="20"/>
      <w:szCs w:val="20"/>
    </w:rPr>
  </w:style>
  <w:style w:type="character" w:styleId="PageNumber">
    <w:name w:val="page number"/>
    <w:basedOn w:val="DefaultParagraphFont"/>
    <w:rsid w:val="00D16846"/>
  </w:style>
  <w:style w:type="table" w:styleId="TableGrid">
    <w:name w:val="Table Grid"/>
    <w:basedOn w:val="TableNormal"/>
    <w:rsid w:val="00D16846"/>
    <w:rPr>
      <w:rFonts w:ascii="Palatino" w:hAnsi="Palati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response-col">
    <w:name w:val="D&amp;Aresponse-col"/>
    <w:basedOn w:val="DAresponse"/>
    <w:rsid w:val="00D16846"/>
  </w:style>
  <w:style w:type="paragraph" w:customStyle="1" w:styleId="colhead">
    <w:name w:val="col head"/>
    <w:basedOn w:val="Normal"/>
    <w:rsid w:val="00D16846"/>
    <w:pPr>
      <w:ind w:left="720" w:hanging="360"/>
    </w:pPr>
    <w:rPr>
      <w:rFonts w:ascii="Geneva" w:hAnsi="Geneva" w:cs="Geneva"/>
      <w:b/>
      <w:bCs/>
      <w:color w:val="800000"/>
      <w:sz w:val="20"/>
      <w:szCs w:val="20"/>
    </w:rPr>
  </w:style>
  <w:style w:type="paragraph" w:customStyle="1" w:styleId="actiontextlist">
    <w:name w:val="action text list"/>
    <w:basedOn w:val="Normal"/>
    <w:rsid w:val="00D16846"/>
    <w:pPr>
      <w:tabs>
        <w:tab w:val="left" w:pos="2520"/>
      </w:tabs>
      <w:spacing w:after="80"/>
      <w:ind w:left="720" w:hanging="360"/>
    </w:pPr>
    <w:rPr>
      <w:rFonts w:ascii="Geneva" w:hAnsi="Geneva" w:cs="Geneva"/>
      <w:color w:val="800000"/>
      <w:sz w:val="20"/>
      <w:szCs w:val="20"/>
    </w:rPr>
  </w:style>
  <w:style w:type="paragraph" w:customStyle="1" w:styleId="DAresponse">
    <w:name w:val="D&amp;Aresponse"/>
    <w:basedOn w:val="Normal"/>
    <w:rsid w:val="00D16846"/>
    <w:pPr>
      <w:spacing w:after="0"/>
    </w:pPr>
    <w:rPr>
      <w:rFonts w:ascii="Times" w:hAnsi="Time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1384</Words>
  <Characters>7894</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final project combined</vt:lpstr>
    </vt:vector>
  </TitlesOfParts>
  <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combined</dc:title>
  <dc:subject/>
  <dc:creator>Jenny Honeycutt</dc:creator>
  <cp:keywords/>
  <dc:description/>
  <cp:lastModifiedBy>Jenny Honeycutt</cp:lastModifiedBy>
  <cp:revision>2</cp:revision>
  <cp:lastPrinted>2001-08-29T21:04:00Z</cp:lastPrinted>
  <dcterms:created xsi:type="dcterms:W3CDTF">2013-08-22T23:59:00Z</dcterms:created>
  <dcterms:modified xsi:type="dcterms:W3CDTF">2013-08-22T23:59:00Z</dcterms:modified>
</cp:coreProperties>
</file>